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180CD" w14:textId="77777777" w:rsidR="00F5156D" w:rsidRDefault="001656F9">
      <w:pPr>
        <w:spacing w:before="24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MODULE DESCRIPTION FORM</w:t>
      </w:r>
    </w:p>
    <w:p w14:paraId="0FF71E3B" w14:textId="77777777" w:rsidR="00F5156D" w:rsidRDefault="001656F9">
      <w:pPr>
        <w:bidi/>
        <w:jc w:val="center"/>
        <w:rPr>
          <w:sz w:val="48"/>
          <w:szCs w:val="48"/>
        </w:rPr>
      </w:pPr>
      <w:bookmarkStart w:id="0" w:name="_heading=h.gjdgxs" w:colFirst="0" w:colLast="0"/>
      <w:bookmarkEnd w:id="0"/>
      <w:r>
        <w:rPr>
          <w:rFonts w:cs="Times New Roman"/>
          <w:sz w:val="48"/>
          <w:szCs w:val="48"/>
          <w:rtl/>
        </w:rPr>
        <w:t>نموذج وصف المادة الدراسية</w:t>
      </w:r>
    </w:p>
    <w:p w14:paraId="164F6453" w14:textId="77777777" w:rsidR="00F5156D" w:rsidRDefault="00F5156D">
      <w:pPr>
        <w:bidi/>
        <w:jc w:val="center"/>
        <w:rPr>
          <w:sz w:val="24"/>
          <w:szCs w:val="24"/>
        </w:rPr>
      </w:pPr>
    </w:p>
    <w:p w14:paraId="7EC8820A" w14:textId="77777777" w:rsidR="00F5156D" w:rsidRDefault="00F5156D">
      <w:pPr>
        <w:bidi/>
        <w:jc w:val="center"/>
        <w:rPr>
          <w:sz w:val="24"/>
          <w:szCs w:val="24"/>
        </w:rPr>
      </w:pPr>
    </w:p>
    <w:tbl>
      <w:tblPr>
        <w:tblStyle w:val="afd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5"/>
      </w:tblGrid>
      <w:tr w:rsidR="00F5156D" w14:paraId="5DB2C5E0" w14:textId="77777777">
        <w:trPr>
          <w:trHeight w:val="280"/>
        </w:trPr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D31BB2E" w14:textId="77777777" w:rsidR="00F5156D" w:rsidRDefault="001656F9">
            <w:pPr>
              <w:spacing w:before="80" w:after="80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Module Information</w:t>
            </w:r>
          </w:p>
          <w:p w14:paraId="27E6D62A" w14:textId="77777777" w:rsidR="00F5156D" w:rsidRDefault="001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rFonts w:cs="Times New Roman"/>
                <w:b/>
                <w:color w:val="17365D"/>
                <w:sz w:val="28"/>
                <w:szCs w:val="28"/>
                <w:rtl/>
              </w:rPr>
              <w:t>معلومات المادة الدراسية</w:t>
            </w:r>
          </w:p>
        </w:tc>
      </w:tr>
    </w:tbl>
    <w:tbl>
      <w:tblPr>
        <w:tblW w:w="10458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0"/>
        <w:gridCol w:w="1765"/>
        <w:gridCol w:w="2062"/>
        <w:gridCol w:w="4111"/>
      </w:tblGrid>
      <w:tr w:rsidR="00173638" w14:paraId="59C13D0A" w14:textId="77777777" w:rsidTr="00B17CEE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6668D0F4" w14:textId="77777777" w:rsidR="00173638" w:rsidRDefault="00173638" w:rsidP="00756DE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183A" w14:textId="066936A1" w:rsidR="00173638" w:rsidRDefault="00B17CEE" w:rsidP="00B17CEE">
            <w:pPr>
              <w:pStyle w:val="1"/>
              <w:spacing w:before="80" w:after="80"/>
              <w:ind w:left="90"/>
              <w:rPr>
                <w:b w:val="0"/>
                <w:color w:val="FF0000"/>
                <w:sz w:val="30"/>
                <w:szCs w:val="30"/>
              </w:rPr>
            </w:pPr>
            <w:bookmarkStart w:id="1" w:name="_GoBack"/>
            <w:r>
              <w:rPr>
                <w:b w:val="0"/>
                <w:color w:val="FF0000"/>
                <w:sz w:val="30"/>
                <w:szCs w:val="30"/>
              </w:rPr>
              <w:t xml:space="preserve"> Ecology </w:t>
            </w:r>
            <w:bookmarkEnd w:id="1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01F3F03" w14:textId="77777777" w:rsidR="00173638" w:rsidRDefault="00173638" w:rsidP="00756DE0">
            <w:pPr>
              <w:spacing w:before="80" w:after="80"/>
              <w:rPr>
                <w:b/>
              </w:rPr>
            </w:pPr>
            <w:r>
              <w:rPr>
                <w:b/>
              </w:rPr>
              <w:t>Module Delivery</w:t>
            </w:r>
          </w:p>
        </w:tc>
      </w:tr>
      <w:tr w:rsidR="00173638" w14:paraId="4970D206" w14:textId="77777777" w:rsidTr="00B17CEE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654F9880" w14:textId="77777777" w:rsidR="00173638" w:rsidRDefault="00173638" w:rsidP="00756DE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Type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479C" w14:textId="4F3FC85C" w:rsidR="00173638" w:rsidRDefault="00B17CEE" w:rsidP="00756DE0">
            <w:pPr>
              <w:pStyle w:val="1"/>
              <w:spacing w:before="80" w:after="80"/>
              <w:ind w:left="90"/>
              <w:rPr>
                <w:b w:val="0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sz w:val="24"/>
                <w:szCs w:val="24"/>
              </w:rPr>
              <w:t>core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9EEBB" w14:textId="77777777" w:rsidR="00173638" w:rsidRDefault="00173638" w:rsidP="00346EBD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☒ Theory    </w:t>
            </w:r>
          </w:p>
          <w:p w14:paraId="6E086B93" w14:textId="77777777" w:rsidR="00173638" w:rsidRDefault="00173638" w:rsidP="00346EBD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☒ Lecture</w:t>
            </w:r>
          </w:p>
          <w:p w14:paraId="5413D91E" w14:textId="77777777" w:rsidR="00173638" w:rsidRDefault="00173638" w:rsidP="00346EBD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☒ Lab </w:t>
            </w:r>
          </w:p>
          <w:p w14:paraId="187D3156" w14:textId="77777777" w:rsidR="00173638" w:rsidRDefault="00173638" w:rsidP="00346EBD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☐ Tutorial</w:t>
            </w:r>
          </w:p>
          <w:p w14:paraId="15DA7721" w14:textId="77777777" w:rsidR="00173638" w:rsidRDefault="00173638" w:rsidP="00346EBD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☐ Practical</w:t>
            </w:r>
          </w:p>
          <w:p w14:paraId="7918DA04" w14:textId="77777777" w:rsidR="00173638" w:rsidRDefault="00173638" w:rsidP="00346EBD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☐ Seminar</w:t>
            </w:r>
          </w:p>
        </w:tc>
      </w:tr>
      <w:tr w:rsidR="00173638" w14:paraId="33C2AD38" w14:textId="77777777" w:rsidTr="00B17CEE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083612B7" w14:textId="77777777" w:rsidR="00173638" w:rsidRDefault="00173638" w:rsidP="00756DE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A47D" w14:textId="77777777" w:rsidR="00173638" w:rsidRDefault="00173638" w:rsidP="00756DE0">
            <w:pPr>
              <w:pStyle w:val="1"/>
              <w:spacing w:before="80" w:after="80"/>
              <w:ind w:left="90"/>
              <w:rPr>
                <w:b w:val="0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b w:val="0"/>
                <w:color w:val="FF0000"/>
                <w:sz w:val="28"/>
                <w:szCs w:val="28"/>
              </w:rPr>
              <w:t>/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B171E" w14:textId="77777777" w:rsidR="00173638" w:rsidRDefault="00173638" w:rsidP="00756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173638" w14:paraId="0610E5E6" w14:textId="77777777" w:rsidTr="00B17CEE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E7C1695" w14:textId="77777777" w:rsidR="00173638" w:rsidRDefault="00173638" w:rsidP="00756DE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 xml:space="preserve">ECTS Credits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38C9" w14:textId="77777777" w:rsidR="00173638" w:rsidRDefault="00173638" w:rsidP="00756DE0">
            <w:pPr>
              <w:pStyle w:val="1"/>
              <w:spacing w:before="80" w:after="80"/>
              <w:ind w:left="90"/>
              <w:rPr>
                <w:b w:val="0"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  <w:shd w:val="clear" w:color="auto" w:fill="E8EAED"/>
              </w:rPr>
              <w:t>/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E24A6" w14:textId="77777777" w:rsidR="00173638" w:rsidRDefault="00173638" w:rsidP="00756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173638" w14:paraId="5B482DE0" w14:textId="77777777" w:rsidTr="00B17CEE">
        <w:trPr>
          <w:trHeight w:val="6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51506A1E" w14:textId="77777777" w:rsidR="00173638" w:rsidRDefault="00173638" w:rsidP="00756DE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SWL (</w:t>
            </w: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D845" w14:textId="77777777" w:rsidR="00173638" w:rsidRDefault="00173638" w:rsidP="00756DE0">
            <w:pPr>
              <w:pStyle w:val="1"/>
              <w:spacing w:before="80" w:after="80"/>
              <w:ind w:left="90"/>
              <w:rPr>
                <w:b w:val="0"/>
                <w:color w:val="FF0000"/>
                <w:sz w:val="24"/>
                <w:szCs w:val="24"/>
                <w:rtl/>
                <w:lang w:bidi="ar-IQ"/>
              </w:rPr>
            </w:pPr>
            <w:r>
              <w:rPr>
                <w:color w:val="FF0000"/>
                <w:sz w:val="24"/>
                <w:szCs w:val="24"/>
              </w:rPr>
              <w:t>75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C7A99" w14:textId="77777777" w:rsidR="00173638" w:rsidRDefault="00173638" w:rsidP="00756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173638" w14:paraId="16C8FB62" w14:textId="77777777" w:rsidTr="00346EB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7B14D299" w14:textId="77777777" w:rsidR="00173638" w:rsidRDefault="00173638" w:rsidP="00756DE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02AD2" w14:textId="77777777" w:rsidR="00173638" w:rsidRDefault="00173638" w:rsidP="00756DE0">
            <w:pPr>
              <w:spacing w:before="80" w:after="80"/>
              <w:ind w:hanging="720"/>
            </w:pPr>
            <w:r>
              <w:t>UGx11 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AD7A236" w14:textId="77777777" w:rsidR="00173638" w:rsidRDefault="00173638" w:rsidP="00756DE0">
            <w:pPr>
              <w:spacing w:before="80" w:after="80"/>
              <w:rPr>
                <w:b/>
              </w:rPr>
            </w:pPr>
            <w:r>
              <w:rPr>
                <w:b/>
              </w:rPr>
              <w:t>Semester of Delivery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6EF59" w14:textId="77777777" w:rsidR="00173638" w:rsidRDefault="00173638" w:rsidP="00756DE0">
            <w:pPr>
              <w:spacing w:before="80" w:after="80"/>
            </w:pPr>
            <w:r>
              <w:t>2</w:t>
            </w:r>
          </w:p>
        </w:tc>
      </w:tr>
      <w:tr w:rsidR="00173638" w:rsidRPr="007B1C39" w14:paraId="7E250677" w14:textId="77777777" w:rsidTr="00346EB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37608E1B" w14:textId="77777777" w:rsidR="00173638" w:rsidRDefault="00173638" w:rsidP="00756DE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Administering Department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81CC" w14:textId="77777777" w:rsidR="00173638" w:rsidRPr="007B1C39" w:rsidRDefault="00173638" w:rsidP="00756DE0">
            <w:pPr>
              <w:spacing w:before="80" w:after="80"/>
              <w:rPr>
                <w:sz w:val="20"/>
                <w:szCs w:val="20"/>
              </w:rPr>
            </w:pPr>
            <w:r w:rsidRPr="007B1C39">
              <w:rPr>
                <w:sz w:val="20"/>
                <w:szCs w:val="20"/>
              </w:rPr>
              <w:t>Environmental Science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8D81660" w14:textId="77777777" w:rsidR="00173638" w:rsidRDefault="00173638" w:rsidP="00756DE0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College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1B40" w14:textId="77777777" w:rsidR="00173638" w:rsidRPr="007B1C39" w:rsidRDefault="00173638" w:rsidP="00756DE0">
            <w:pPr>
              <w:spacing w:before="80" w:after="80"/>
              <w:rPr>
                <w:sz w:val="20"/>
                <w:szCs w:val="20"/>
              </w:rPr>
            </w:pPr>
            <w:r w:rsidRPr="007B1C39">
              <w:rPr>
                <w:sz w:val="20"/>
                <w:szCs w:val="20"/>
              </w:rPr>
              <w:t>College of Energy and Environmental Science</w:t>
            </w:r>
          </w:p>
        </w:tc>
      </w:tr>
      <w:tr w:rsidR="00B17CEE" w14:paraId="5DEEED56" w14:textId="77777777" w:rsidTr="00346EB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6D76077A" w14:textId="77777777" w:rsidR="00B17CEE" w:rsidRDefault="00B17CEE" w:rsidP="00756DE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Leader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C416" w14:textId="1B9E8EA9" w:rsidR="00B17CEE" w:rsidRDefault="00B17CEE" w:rsidP="00D51C28">
            <w:pPr>
              <w:spacing w:before="80" w:after="80"/>
            </w:pPr>
            <w:proofErr w:type="spellStart"/>
            <w:r>
              <w:t>Muna</w:t>
            </w:r>
            <w:proofErr w:type="spellEnd"/>
            <w:r>
              <w:t xml:space="preserve"> </w:t>
            </w:r>
            <w:proofErr w:type="spellStart"/>
            <w:r>
              <w:t>Taha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5B46811" w14:textId="77777777" w:rsidR="00B17CEE" w:rsidRDefault="00B17CEE" w:rsidP="00756DE0">
            <w:pPr>
              <w:spacing w:before="80" w:after="80"/>
            </w:pPr>
            <w: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397A" w14:textId="61F93F1B" w:rsidR="00B17CEE" w:rsidRDefault="00BF0883" w:rsidP="00756DE0">
            <w:pPr>
              <w:spacing w:before="80" w:after="80"/>
            </w:pPr>
            <w:hyperlink r:id="rId9" w:history="1">
              <w:r w:rsidR="00B17CEE" w:rsidRPr="009B4596">
                <w:rPr>
                  <w:rStyle w:val="Hyperlink"/>
                </w:rPr>
                <w:t>munataha65@kus.edu.iq</w:t>
              </w:r>
            </w:hyperlink>
          </w:p>
        </w:tc>
      </w:tr>
      <w:tr w:rsidR="00B17CEE" w14:paraId="16969E45" w14:textId="77777777" w:rsidTr="00346EB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3213EB49" w14:textId="77777777" w:rsidR="00B17CEE" w:rsidRDefault="00B17CEE" w:rsidP="00756DE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Leader’s Acad.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30B4" w14:textId="77777777" w:rsidR="00B17CEE" w:rsidRDefault="00B17CEE" w:rsidP="00756DE0">
            <w:pPr>
              <w:spacing w:before="80" w:after="80"/>
            </w:pPr>
            <w:r>
              <w:t>A</w:t>
            </w:r>
            <w:r w:rsidRPr="00DE7F10">
              <w:t>ssistant lecturer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6F7336B" w14:textId="77777777" w:rsidR="00B17CEE" w:rsidRDefault="00B17CEE" w:rsidP="00756DE0">
            <w:pPr>
              <w:spacing w:before="80" w:after="80"/>
              <w:rPr>
                <w:b/>
              </w:rPr>
            </w:pPr>
            <w:r>
              <w:rPr>
                <w:b/>
              </w:rPr>
              <w:t>Module Leader’s Qualification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7B64" w14:textId="6702F15E" w:rsidR="00B17CEE" w:rsidRDefault="00B17CEE" w:rsidP="00756DE0">
            <w:pPr>
              <w:spacing w:before="80" w:after="80"/>
            </w:pPr>
            <w:r>
              <w:t>Ph.D.</w:t>
            </w:r>
          </w:p>
        </w:tc>
      </w:tr>
      <w:tr w:rsidR="00173638" w14:paraId="7C8C5F9E" w14:textId="77777777" w:rsidTr="00346EB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2B4288F8" w14:textId="77777777" w:rsidR="00173638" w:rsidRDefault="00173638" w:rsidP="00756DE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Tutor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6C02" w14:textId="77777777" w:rsidR="00173638" w:rsidRDefault="00173638" w:rsidP="00D51C28">
            <w:pPr>
              <w:spacing w:before="80" w:after="80"/>
            </w:pPr>
            <w:r>
              <w:t>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675615D" w14:textId="77777777" w:rsidR="00173638" w:rsidRDefault="00173638" w:rsidP="00756DE0">
            <w:pPr>
              <w:spacing w:before="80" w:after="80"/>
            </w:pPr>
            <w: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286C" w14:textId="77777777" w:rsidR="00173638" w:rsidRDefault="00173638" w:rsidP="00756DE0">
            <w:pPr>
              <w:spacing w:before="80" w:after="80"/>
            </w:pPr>
            <w:r>
              <w:t>/</w:t>
            </w:r>
          </w:p>
        </w:tc>
      </w:tr>
      <w:tr w:rsidR="00173638" w14:paraId="32E659C0" w14:textId="77777777" w:rsidTr="00346EB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303D2CEE" w14:textId="77777777" w:rsidR="00173638" w:rsidRDefault="00173638" w:rsidP="00756DE0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Peer Reviewer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17C1B" w14:textId="67237E02" w:rsidR="00173638" w:rsidRDefault="00D51C28" w:rsidP="00756DE0">
            <w:pPr>
              <w:spacing w:before="80" w:after="80"/>
              <w:ind w:left="360" w:hanging="360"/>
            </w:pPr>
            <w:r>
              <w:t>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C32E2E4" w14:textId="77777777" w:rsidR="00173638" w:rsidRDefault="00173638" w:rsidP="00756DE0">
            <w:pPr>
              <w:spacing w:before="80" w:after="80"/>
            </w:pPr>
            <w: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6F875" w14:textId="57A6022E" w:rsidR="00173638" w:rsidRDefault="00D51C28" w:rsidP="00756DE0">
            <w:pPr>
              <w:spacing w:before="80" w:after="80"/>
            </w:pPr>
            <w:r>
              <w:t>/</w:t>
            </w:r>
          </w:p>
        </w:tc>
      </w:tr>
      <w:tr w:rsidR="00173638" w14:paraId="38A0282C" w14:textId="77777777" w:rsidTr="00346EB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A0DEBE6" w14:textId="77777777" w:rsidR="00173638" w:rsidRDefault="00173638" w:rsidP="00756DE0">
            <w:pPr>
              <w:spacing w:before="80" w:after="80"/>
              <w:ind w:left="6" w:right="-99" w:hanging="6"/>
              <w:rPr>
                <w:b/>
              </w:rPr>
            </w:pPr>
            <w:r>
              <w:rPr>
                <w:b/>
              </w:rPr>
              <w:t>Scientific Committee Approval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FA588" w14:textId="77777777" w:rsidR="00173638" w:rsidRDefault="00173638" w:rsidP="00756DE0">
            <w:pPr>
              <w:spacing w:before="80" w:after="80"/>
              <w:ind w:left="360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01E171E" w14:textId="77777777" w:rsidR="00173638" w:rsidRDefault="00173638" w:rsidP="00756DE0">
            <w:pPr>
              <w:spacing w:before="80" w:after="80"/>
              <w:rPr>
                <w:b/>
              </w:rPr>
            </w:pPr>
            <w:r>
              <w:rPr>
                <w:b/>
              </w:rPr>
              <w:t>Version Number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A307" w14:textId="77777777" w:rsidR="00173638" w:rsidRDefault="00173638" w:rsidP="00756DE0">
            <w:pPr>
              <w:spacing w:before="80" w:after="80"/>
            </w:pPr>
            <w:r>
              <w:t>1.0</w:t>
            </w:r>
          </w:p>
        </w:tc>
      </w:tr>
    </w:tbl>
    <w:p w14:paraId="2E4DEFB0" w14:textId="77777777" w:rsidR="00F5156D" w:rsidRDefault="00F5156D">
      <w:pPr>
        <w:tabs>
          <w:tab w:val="left" w:pos="5220"/>
        </w:tabs>
        <w:spacing w:after="200" w:line="276" w:lineRule="auto"/>
        <w:rPr>
          <w:b/>
          <w:sz w:val="16"/>
          <w:szCs w:val="16"/>
        </w:rPr>
      </w:pPr>
    </w:p>
    <w:p w14:paraId="7EF0F2D9" w14:textId="77777777" w:rsidR="00F5156D" w:rsidRDefault="00F5156D">
      <w:pPr>
        <w:tabs>
          <w:tab w:val="left" w:pos="5220"/>
        </w:tabs>
        <w:spacing w:after="200" w:line="276" w:lineRule="auto"/>
        <w:rPr>
          <w:b/>
          <w:sz w:val="16"/>
          <w:szCs w:val="16"/>
        </w:rPr>
      </w:pPr>
    </w:p>
    <w:tbl>
      <w:tblPr>
        <w:tblStyle w:val="afe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5158"/>
        <w:gridCol w:w="1605"/>
        <w:gridCol w:w="1128"/>
      </w:tblGrid>
      <w:tr w:rsidR="00F5156D" w14:paraId="09BE8D69" w14:textId="77777777">
        <w:trPr>
          <w:trHeight w:val="6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CA16CB5" w14:textId="77777777" w:rsidR="00F5156D" w:rsidRDefault="001656F9">
            <w:pPr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Relation with other Modules</w:t>
            </w:r>
          </w:p>
          <w:p w14:paraId="57D461F3" w14:textId="77777777" w:rsidR="00F5156D" w:rsidRDefault="001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rFonts w:cs="Times New Roman"/>
                <w:b/>
                <w:color w:val="17365D"/>
                <w:sz w:val="28"/>
                <w:szCs w:val="28"/>
                <w:rtl/>
              </w:rPr>
              <w:t>العلاقة مع المواد الدراسية الأخرى</w:t>
            </w:r>
          </w:p>
        </w:tc>
      </w:tr>
      <w:tr w:rsidR="00F5156D" w14:paraId="79B8CC52" w14:textId="77777777">
        <w:trPr>
          <w:trHeight w:val="4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6E43985C" w14:textId="77777777" w:rsidR="00F5156D" w:rsidRDefault="001656F9">
            <w:pPr>
              <w:spacing w:line="360" w:lineRule="auto"/>
              <w:rPr>
                <w:b/>
              </w:rPr>
            </w:pPr>
            <w:r>
              <w:rPr>
                <w:b/>
              </w:rPr>
              <w:t>Prerequisite module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8E980" w14:textId="77777777" w:rsidR="00F5156D" w:rsidRDefault="001656F9">
            <w:pPr>
              <w:spacing w:line="360" w:lineRule="auto"/>
            </w:pPr>
            <w:r>
              <w:t>None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C629284" w14:textId="77777777" w:rsidR="00F5156D" w:rsidRDefault="001656F9">
            <w:pPr>
              <w:spacing w:line="36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BA293" w14:textId="77777777" w:rsidR="00F5156D" w:rsidRDefault="00F5156D">
            <w:pPr>
              <w:spacing w:line="360" w:lineRule="auto"/>
            </w:pPr>
          </w:p>
        </w:tc>
      </w:tr>
      <w:tr w:rsidR="00F5156D" w14:paraId="3E0793A5" w14:textId="77777777">
        <w:trPr>
          <w:trHeight w:val="4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1836DC9" w14:textId="77777777" w:rsidR="00F5156D" w:rsidRDefault="001656F9">
            <w:pPr>
              <w:spacing w:line="360" w:lineRule="auto"/>
              <w:rPr>
                <w:b/>
              </w:rPr>
            </w:pPr>
            <w:r>
              <w:rPr>
                <w:b/>
              </w:rPr>
              <w:t>Co-requisites module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78591" w14:textId="77777777" w:rsidR="00F5156D" w:rsidRDefault="001656F9">
            <w:pPr>
              <w:spacing w:line="360" w:lineRule="auto"/>
            </w:pPr>
            <w:r>
              <w:t>None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36C0BCE" w14:textId="77777777" w:rsidR="00F5156D" w:rsidRDefault="001656F9">
            <w:pPr>
              <w:spacing w:line="360" w:lineRule="auto"/>
            </w:pPr>
            <w:r>
              <w:rPr>
                <w:b/>
              </w:rPr>
              <w:t>Semester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DA88B" w14:textId="77777777" w:rsidR="00F5156D" w:rsidRDefault="00F5156D">
            <w:pPr>
              <w:spacing w:line="360" w:lineRule="auto"/>
            </w:pPr>
          </w:p>
        </w:tc>
      </w:tr>
    </w:tbl>
    <w:p w14:paraId="43B7EECB" w14:textId="77777777" w:rsidR="00F5156D" w:rsidRDefault="00F5156D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14:paraId="0250C807" w14:textId="77777777" w:rsidR="00F5156D" w:rsidRDefault="00F5156D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14:paraId="701665B1" w14:textId="77777777" w:rsidR="00F5156D" w:rsidRDefault="00F5156D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14:paraId="26483D80" w14:textId="77777777" w:rsidR="00F5156D" w:rsidRDefault="00F5156D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14:paraId="3C6C2E31" w14:textId="77777777" w:rsidR="00F5156D" w:rsidRDefault="00F5156D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14:paraId="1D34EDB6" w14:textId="77777777" w:rsidR="00F5156D" w:rsidRDefault="00F5156D">
      <w:pPr>
        <w:tabs>
          <w:tab w:val="left" w:pos="5220"/>
        </w:tabs>
        <w:spacing w:after="200" w:line="276" w:lineRule="auto"/>
        <w:rPr>
          <w:b/>
          <w:sz w:val="16"/>
          <w:szCs w:val="16"/>
        </w:rPr>
      </w:pPr>
    </w:p>
    <w:tbl>
      <w:tblPr>
        <w:tblStyle w:val="aff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7891"/>
      </w:tblGrid>
      <w:tr w:rsidR="00F5156D" w14:paraId="647F423A" w14:textId="77777777">
        <w:trPr>
          <w:trHeight w:val="580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29025C7" w14:textId="77777777" w:rsidR="00F5156D" w:rsidRDefault="001656F9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Module Aims, Learning Outcomes and Indicative Contents</w:t>
            </w:r>
          </w:p>
          <w:p w14:paraId="3F0601C9" w14:textId="77777777" w:rsidR="00F5156D" w:rsidRDefault="001656F9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rFonts w:cs="Times New Roman"/>
                <w:b/>
                <w:color w:val="17365D"/>
                <w:sz w:val="28"/>
                <w:szCs w:val="28"/>
                <w:rtl/>
              </w:rPr>
              <w:t>أهداف المادة الدراسية ونتائج التعلم والمحتويات الإرشادية</w:t>
            </w:r>
          </w:p>
        </w:tc>
      </w:tr>
      <w:tr w:rsidR="00F5156D" w14:paraId="0739C9FD" w14:textId="77777777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011C8C7B" w14:textId="77777777" w:rsidR="00F5156D" w:rsidRDefault="001656F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Module Objectives</w:t>
            </w:r>
          </w:p>
          <w:p w14:paraId="3F460341" w14:textId="77777777" w:rsidR="00F5156D" w:rsidRDefault="001656F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أهداف المادة الدراسية</w:t>
            </w:r>
          </w:p>
          <w:p w14:paraId="7BF7B3C5" w14:textId="77777777" w:rsidR="00F5156D" w:rsidRDefault="00F5156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C739" w14:textId="77777777" w:rsidR="00182DF1" w:rsidRDefault="00182DF1" w:rsidP="00182DF1">
            <w:pPr>
              <w:spacing w:line="276" w:lineRule="auto"/>
              <w:ind w:left="232"/>
            </w:pPr>
            <w:r>
              <w:t>1- Learn about the basics of ecology and its relationship with other living organisms.</w:t>
            </w:r>
          </w:p>
          <w:p w14:paraId="5065A4C1" w14:textId="77777777" w:rsidR="00182DF1" w:rsidRDefault="00182DF1" w:rsidP="00182DF1">
            <w:pPr>
              <w:spacing w:line="276" w:lineRule="auto"/>
              <w:ind w:left="232"/>
            </w:pPr>
            <w:r>
              <w:t>2- Identify living and non-living components and the interaction between them.</w:t>
            </w:r>
          </w:p>
          <w:p w14:paraId="666E7227" w14:textId="77777777" w:rsidR="00182DF1" w:rsidRDefault="00182DF1" w:rsidP="00182DF1">
            <w:pPr>
              <w:spacing w:line="276" w:lineRule="auto"/>
              <w:ind w:left="232"/>
            </w:pPr>
            <w:r>
              <w:t>3- Understanding the vital connections between living organisms and the surrounding world.</w:t>
            </w:r>
          </w:p>
          <w:p w14:paraId="361E2D8B" w14:textId="77777777" w:rsidR="00182DF1" w:rsidRDefault="00182DF1" w:rsidP="00182DF1">
            <w:pPr>
              <w:spacing w:line="276" w:lineRule="auto"/>
              <w:ind w:left="232"/>
            </w:pPr>
            <w:r>
              <w:t>4- Knowledge of physical and chemical environmental factors.</w:t>
            </w:r>
          </w:p>
          <w:p w14:paraId="3EC5EC23" w14:textId="77777777" w:rsidR="00182DF1" w:rsidRDefault="00182DF1" w:rsidP="00182DF1">
            <w:pPr>
              <w:spacing w:line="276" w:lineRule="auto"/>
              <w:ind w:left="232"/>
            </w:pPr>
            <w:r>
              <w:t>5- Knowledge of the water cycle and biogeochemical cycles.</w:t>
            </w:r>
          </w:p>
          <w:p w14:paraId="26A0F092" w14:textId="4A00CEDC" w:rsidR="008B026F" w:rsidRDefault="00182DF1" w:rsidP="00182DF1">
            <w:pPr>
              <w:spacing w:line="276" w:lineRule="auto"/>
              <w:jc w:val="both"/>
            </w:pPr>
            <w:r>
              <w:t>6- Knowing how energy flows in the ecosystem.</w:t>
            </w:r>
          </w:p>
        </w:tc>
      </w:tr>
      <w:tr w:rsidR="00F5156D" w14:paraId="7443809A" w14:textId="77777777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F06A42F" w14:textId="77777777" w:rsidR="00F5156D" w:rsidRDefault="001656F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Learning Outcomes</w:t>
            </w:r>
          </w:p>
          <w:p w14:paraId="4CD57E88" w14:textId="77777777" w:rsidR="00F5156D" w:rsidRDefault="00F5156D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56410FB" w14:textId="77777777" w:rsidR="00F5156D" w:rsidRDefault="001656F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مخرجات التعلم للمادة الدراسية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BFC8" w14:textId="77777777" w:rsidR="008B026F" w:rsidRDefault="008B026F" w:rsidP="00E47C39">
            <w:pPr>
              <w:widowControl w:val="0"/>
              <w:shd w:val="clear" w:color="auto" w:fill="FFFFFF"/>
              <w:spacing w:line="276" w:lineRule="auto"/>
              <w:rPr>
                <w:color w:val="3F4A52"/>
              </w:rPr>
            </w:pPr>
          </w:p>
          <w:p w14:paraId="421E6DB1" w14:textId="77777777" w:rsidR="00182DF1" w:rsidRPr="00182DF1" w:rsidRDefault="00182DF1" w:rsidP="00182DF1">
            <w:pPr>
              <w:widowControl w:val="0"/>
              <w:shd w:val="clear" w:color="auto" w:fill="FFFFFF"/>
              <w:spacing w:line="276" w:lineRule="auto"/>
              <w:rPr>
                <w:color w:val="3F4A52"/>
              </w:rPr>
            </w:pPr>
            <w:r w:rsidRPr="00182DF1">
              <w:rPr>
                <w:color w:val="3F4A52"/>
              </w:rPr>
              <w:t>1- Identify the components of the ecosystem and the importance of the  environment and its uses.</w:t>
            </w:r>
          </w:p>
          <w:p w14:paraId="2462EDFA" w14:textId="77777777" w:rsidR="00182DF1" w:rsidRPr="00182DF1" w:rsidRDefault="00182DF1" w:rsidP="00182DF1">
            <w:pPr>
              <w:widowControl w:val="0"/>
              <w:shd w:val="clear" w:color="auto" w:fill="FFFFFF"/>
              <w:spacing w:line="276" w:lineRule="auto"/>
              <w:rPr>
                <w:color w:val="3F4A52"/>
              </w:rPr>
            </w:pPr>
            <w:r w:rsidRPr="00182DF1">
              <w:rPr>
                <w:color w:val="3F4A52"/>
              </w:rPr>
              <w:t>2- Studying the physical, chemical and biological properties of environment .</w:t>
            </w:r>
          </w:p>
          <w:p w14:paraId="02505F06" w14:textId="77777777" w:rsidR="00182DF1" w:rsidRPr="00182DF1" w:rsidRDefault="00182DF1" w:rsidP="00182DF1">
            <w:pPr>
              <w:widowControl w:val="0"/>
              <w:shd w:val="clear" w:color="auto" w:fill="FFFFFF"/>
              <w:spacing w:line="276" w:lineRule="auto"/>
              <w:rPr>
                <w:color w:val="3F4A52"/>
              </w:rPr>
            </w:pPr>
            <w:r w:rsidRPr="00182DF1">
              <w:rPr>
                <w:color w:val="3F4A52"/>
              </w:rPr>
              <w:t>3- Identify the types of  environments</w:t>
            </w:r>
          </w:p>
          <w:p w14:paraId="27EE190B" w14:textId="605A1C6E" w:rsidR="00F5156D" w:rsidRDefault="00182DF1" w:rsidP="00182DF1">
            <w:pPr>
              <w:widowControl w:val="0"/>
              <w:shd w:val="clear" w:color="auto" w:fill="FFFFFF"/>
              <w:spacing w:line="276" w:lineRule="auto"/>
              <w:rPr>
                <w:color w:val="3F4A52"/>
              </w:rPr>
            </w:pPr>
            <w:r w:rsidRPr="00182DF1">
              <w:rPr>
                <w:color w:val="3F4A52"/>
              </w:rPr>
              <w:t>4- Studying the types of living organisms and the factors affecting them.</w:t>
            </w:r>
          </w:p>
        </w:tc>
      </w:tr>
      <w:tr w:rsidR="00F5156D" w14:paraId="25A31323" w14:textId="77777777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5CA98A55" w14:textId="77777777" w:rsidR="00F5156D" w:rsidRDefault="001656F9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Indicative Contents</w:t>
            </w:r>
          </w:p>
          <w:p w14:paraId="6F2CB86A" w14:textId="77777777" w:rsidR="00F5156D" w:rsidRDefault="001656F9">
            <w:pPr>
              <w:bidi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المحتويات الإرشادية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466E" w14:textId="77777777" w:rsidR="00BB1EA3" w:rsidRDefault="00BB1EA3" w:rsidP="00A05756">
            <w:pPr>
              <w:spacing w:line="312" w:lineRule="auto"/>
            </w:pPr>
          </w:p>
          <w:p w14:paraId="4F951713" w14:textId="23025E63" w:rsidR="00F5156D" w:rsidRDefault="00F5156D" w:rsidP="00905CCA">
            <w:pPr>
              <w:spacing w:line="312" w:lineRule="auto"/>
            </w:pPr>
          </w:p>
        </w:tc>
      </w:tr>
    </w:tbl>
    <w:p w14:paraId="7C21FA61" w14:textId="77777777" w:rsidR="00F5156D" w:rsidRDefault="00F5156D">
      <w:pPr>
        <w:spacing w:after="384" w:line="312" w:lineRule="auto"/>
        <w:rPr>
          <w:b/>
          <w:color w:val="000000"/>
          <w:sz w:val="24"/>
          <w:szCs w:val="24"/>
        </w:rPr>
      </w:pPr>
    </w:p>
    <w:tbl>
      <w:tblPr>
        <w:tblStyle w:val="aff0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7891"/>
      </w:tblGrid>
      <w:tr w:rsidR="00F5156D" w14:paraId="38F96B41" w14:textId="77777777">
        <w:trPr>
          <w:trHeight w:val="460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E8F652F" w14:textId="77777777" w:rsidR="00F5156D" w:rsidRDefault="001656F9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Learning and Teaching Strategies</w:t>
            </w:r>
          </w:p>
          <w:p w14:paraId="1E297EFD" w14:textId="77777777" w:rsidR="00F5156D" w:rsidRDefault="001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rFonts w:cs="Times New Roman"/>
                <w:b/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</w:tc>
      </w:tr>
      <w:tr w:rsidR="00F5156D" w14:paraId="23752856" w14:textId="77777777">
        <w:trPr>
          <w:trHeight w:val="2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5394710E" w14:textId="77777777" w:rsidR="00F5156D" w:rsidRDefault="001656F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1B21" w14:textId="77777777" w:rsidR="00F5156D" w:rsidRDefault="00F5156D">
            <w:pPr>
              <w:spacing w:line="276" w:lineRule="auto"/>
            </w:pPr>
          </w:p>
          <w:p w14:paraId="34376D2C" w14:textId="77777777" w:rsidR="00C02D37" w:rsidRDefault="00C02D37" w:rsidP="00C02D37">
            <w:pPr>
              <w:spacing w:line="276" w:lineRule="auto"/>
              <w:jc w:val="both"/>
            </w:pPr>
            <w:r>
              <w:t>Lecture</w:t>
            </w:r>
          </w:p>
          <w:p w14:paraId="4D6404E8" w14:textId="77777777" w:rsidR="00C02D37" w:rsidRDefault="00C02D37" w:rsidP="00C02D37">
            <w:pPr>
              <w:spacing w:line="276" w:lineRule="auto"/>
              <w:jc w:val="both"/>
            </w:pPr>
            <w:r>
              <w:t>Discussion</w:t>
            </w:r>
          </w:p>
          <w:p w14:paraId="35542D51" w14:textId="77777777" w:rsidR="000B5C87" w:rsidRDefault="000B5C87" w:rsidP="00C02D37">
            <w:pPr>
              <w:spacing w:line="276" w:lineRule="auto"/>
              <w:jc w:val="both"/>
            </w:pPr>
            <w:r w:rsidRPr="000B5C87">
              <w:t>Practical Experience</w:t>
            </w:r>
          </w:p>
          <w:p w14:paraId="7DAADDE0" w14:textId="1F0EC3A7" w:rsidR="000B5C87" w:rsidRDefault="000B5C87" w:rsidP="00C02D37">
            <w:pPr>
              <w:spacing w:line="276" w:lineRule="auto"/>
              <w:jc w:val="both"/>
            </w:pPr>
            <w:r w:rsidRPr="000B5C87">
              <w:t>Clarification and Ask Questions</w:t>
            </w:r>
          </w:p>
          <w:p w14:paraId="14749917" w14:textId="2145AC56" w:rsidR="000B5C87" w:rsidRDefault="000B5C87" w:rsidP="00C02D37">
            <w:pPr>
              <w:spacing w:line="276" w:lineRule="auto"/>
              <w:jc w:val="both"/>
            </w:pPr>
            <w:r w:rsidRPr="000B5C87">
              <w:t>reflect on what you have learned</w:t>
            </w:r>
          </w:p>
          <w:p w14:paraId="18C39D45" w14:textId="063A17AC" w:rsidR="00F5156D" w:rsidRDefault="00C02D37" w:rsidP="00C02D37">
            <w:pPr>
              <w:spacing w:line="276" w:lineRule="auto"/>
              <w:jc w:val="both"/>
            </w:pPr>
            <w:r>
              <w:t>Research and reports</w:t>
            </w:r>
          </w:p>
        </w:tc>
      </w:tr>
    </w:tbl>
    <w:p w14:paraId="60993947" w14:textId="2EF3B976" w:rsidR="00F5156D" w:rsidRDefault="00F5156D">
      <w:pPr>
        <w:spacing w:line="276" w:lineRule="auto"/>
        <w:rPr>
          <w:b/>
          <w:color w:val="000000"/>
          <w:sz w:val="36"/>
          <w:szCs w:val="36"/>
        </w:rPr>
      </w:pPr>
    </w:p>
    <w:p w14:paraId="571EB2FE" w14:textId="77777777" w:rsidR="00BB1EA3" w:rsidRDefault="00BB1EA3">
      <w:pPr>
        <w:spacing w:line="276" w:lineRule="auto"/>
        <w:rPr>
          <w:b/>
          <w:color w:val="000000"/>
          <w:sz w:val="36"/>
          <w:szCs w:val="36"/>
        </w:rPr>
      </w:pPr>
    </w:p>
    <w:tbl>
      <w:tblPr>
        <w:tblStyle w:val="aff1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276"/>
        <w:gridCol w:w="3974"/>
        <w:gridCol w:w="1128"/>
      </w:tblGrid>
      <w:tr w:rsidR="00F5156D" w14:paraId="1C011503" w14:textId="77777777">
        <w:trPr>
          <w:trHeight w:val="6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1374CAB" w14:textId="77777777" w:rsidR="00F5156D" w:rsidRDefault="001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17365D"/>
                <w:sz w:val="28"/>
                <w:szCs w:val="28"/>
              </w:rPr>
              <w:t>Student Workload (SWL)</w:t>
            </w:r>
          </w:p>
          <w:p w14:paraId="7185259E" w14:textId="77777777" w:rsidR="00F5156D" w:rsidRDefault="001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17365D"/>
                <w:sz w:val="28"/>
                <w:szCs w:val="28"/>
                <w:rtl/>
              </w:rPr>
              <w:t>الحمل الدراسي للطالب محسوب لـ ١٥ اسبوعا</w:t>
            </w:r>
          </w:p>
        </w:tc>
      </w:tr>
      <w:tr w:rsidR="00F5156D" w14:paraId="5286028E" w14:textId="77777777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708FDC3E" w14:textId="77777777" w:rsidR="00F5156D" w:rsidRDefault="001656F9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Structured SWL (h/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5A0133A7" w14:textId="77777777" w:rsidR="00F5156D" w:rsidRDefault="001656F9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الحمل الدراسي المنتظم للطالب خلال الفصل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774B1" w14:textId="0BBDB080" w:rsidR="00F5156D" w:rsidRDefault="00D70694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3B4A123" w14:textId="77777777" w:rsidR="00F5156D" w:rsidRDefault="001656F9">
            <w:pPr>
              <w:spacing w:line="312" w:lineRule="auto"/>
              <w:rPr>
                <w:b/>
              </w:rPr>
            </w:pPr>
            <w:r>
              <w:rPr>
                <w:b/>
              </w:rPr>
              <w:t>Structured SWL (h/w)</w:t>
            </w:r>
          </w:p>
          <w:p w14:paraId="339698DA" w14:textId="77777777" w:rsidR="00F5156D" w:rsidRDefault="001656F9">
            <w:pPr>
              <w:spacing w:line="312" w:lineRule="auto"/>
              <w:rPr>
                <w:b/>
              </w:rPr>
            </w:pPr>
            <w:r>
              <w:rPr>
                <w:rFonts w:cs="Times New Roman"/>
                <w:b/>
                <w:rtl/>
              </w:rPr>
              <w:t>الحمل الدراسي المنتظم للطالب أسبوعيا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2B492" w14:textId="46B856B6" w:rsidR="00F5156D" w:rsidRDefault="00D70694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156D" w14:paraId="2D73A74D" w14:textId="77777777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7A1CE04B" w14:textId="77777777" w:rsidR="00F5156D" w:rsidRDefault="001656F9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Unstructured SWL (h/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40D58DDD" w14:textId="77777777" w:rsidR="00F5156D" w:rsidRDefault="001656F9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lastRenderedPageBreak/>
              <w:t>الحمل الدراسي غير المنتظم للطالب خلال الفصل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0316C" w14:textId="3AF84030" w:rsidR="00F5156D" w:rsidRDefault="00D70694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164E9C8" w14:textId="77777777" w:rsidR="00F5156D" w:rsidRDefault="001656F9">
            <w:pPr>
              <w:spacing w:line="312" w:lineRule="auto"/>
              <w:rPr>
                <w:b/>
              </w:rPr>
            </w:pPr>
            <w:r>
              <w:rPr>
                <w:b/>
              </w:rPr>
              <w:t>Unstructured SWL (h/w)</w:t>
            </w:r>
          </w:p>
          <w:p w14:paraId="6769668F" w14:textId="77777777" w:rsidR="00F5156D" w:rsidRDefault="001656F9">
            <w:pPr>
              <w:spacing w:line="312" w:lineRule="auto"/>
              <w:rPr>
                <w:b/>
              </w:rPr>
            </w:pPr>
            <w:r>
              <w:rPr>
                <w:rFonts w:cs="Times New Roman"/>
                <w:b/>
                <w:rtl/>
              </w:rPr>
              <w:t>الحمل الدراسي غير المنتظم للطالب أسبوعيا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07209" w14:textId="4053C725" w:rsidR="00F5156D" w:rsidRDefault="00D70694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156D" w14:paraId="16E040BE" w14:textId="77777777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8E5FB41" w14:textId="77777777" w:rsidR="00F5156D" w:rsidRDefault="001656F9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Total SWL (h/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39E4D4FD" w14:textId="77777777" w:rsidR="00F5156D" w:rsidRDefault="001656F9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الحمل الدراسي الكلي للطالب خلال الفصل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BC8BA" w14:textId="31A211F9" w:rsidR="00F5156D" w:rsidRDefault="00D70694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</w:tbl>
    <w:p w14:paraId="34208334" w14:textId="77777777" w:rsidR="00F5156D" w:rsidRDefault="00F5156D">
      <w:pPr>
        <w:spacing w:after="0" w:line="312" w:lineRule="auto"/>
        <w:rPr>
          <w:b/>
          <w:color w:val="000000"/>
        </w:rPr>
      </w:pPr>
    </w:p>
    <w:p w14:paraId="5E5634FC" w14:textId="77777777" w:rsidR="00F5156D" w:rsidRDefault="00F5156D">
      <w:pPr>
        <w:spacing w:after="0" w:line="312" w:lineRule="auto"/>
        <w:rPr>
          <w:b/>
          <w:color w:val="000000"/>
        </w:rPr>
      </w:pPr>
    </w:p>
    <w:tbl>
      <w:tblPr>
        <w:tblStyle w:val="aff2"/>
        <w:tblW w:w="1050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785"/>
        <w:gridCol w:w="1620"/>
        <w:gridCol w:w="1905"/>
        <w:gridCol w:w="1320"/>
        <w:gridCol w:w="2385"/>
      </w:tblGrid>
      <w:tr w:rsidR="00F5156D" w14:paraId="62D34C00" w14:textId="77777777">
        <w:trPr>
          <w:trHeight w:val="838"/>
        </w:trPr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C3B923F" w14:textId="77777777" w:rsidR="00F5156D" w:rsidRDefault="001656F9">
            <w:pPr>
              <w:spacing w:line="312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Module Evaluation</w:t>
            </w:r>
          </w:p>
          <w:p w14:paraId="0466478B" w14:textId="77777777" w:rsidR="00F5156D" w:rsidRDefault="001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2" w:lineRule="auto"/>
              <w:jc w:val="center"/>
              <w:rPr>
                <w:b/>
                <w:color w:val="17365D"/>
                <w:sz w:val="32"/>
                <w:szCs w:val="32"/>
              </w:rPr>
            </w:pPr>
            <w:r>
              <w:rPr>
                <w:rFonts w:cs="Times New Roman"/>
                <w:b/>
                <w:color w:val="17365D"/>
                <w:sz w:val="28"/>
                <w:szCs w:val="28"/>
                <w:rtl/>
              </w:rPr>
              <w:t>تقييم المادة الدراسية</w:t>
            </w:r>
          </w:p>
        </w:tc>
      </w:tr>
      <w:tr w:rsidR="00F5156D" w14:paraId="44AF00FC" w14:textId="77777777">
        <w:trPr>
          <w:trHeight w:val="200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79828" w14:textId="77777777" w:rsidR="00F5156D" w:rsidRDefault="00F5156D">
            <w:pPr>
              <w:spacing w:line="312" w:lineRule="auto"/>
              <w:ind w:left="360" w:hanging="720"/>
              <w:rPr>
                <w:b/>
                <w:sz w:val="20"/>
                <w:szCs w:val="20"/>
              </w:rPr>
            </w:pPr>
          </w:p>
          <w:p w14:paraId="27350F8C" w14:textId="77777777" w:rsidR="00F5156D" w:rsidRDefault="001656F9">
            <w:pPr>
              <w:spacing w:line="312" w:lineRule="auto"/>
              <w:ind w:left="36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39A23F9B" w14:textId="77777777" w:rsidR="00F5156D" w:rsidRDefault="001656F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Time/Number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206EFDAB" w14:textId="77777777" w:rsidR="00F5156D" w:rsidRDefault="001656F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Weight (Marks)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5D065339" w14:textId="77777777" w:rsidR="00F5156D" w:rsidRDefault="001656F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Week Due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6B3A432" w14:textId="77777777" w:rsidR="00F5156D" w:rsidRDefault="001656F9">
            <w:pPr>
              <w:spacing w:line="312" w:lineRule="auto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F5156D" w14:paraId="3D385320" w14:textId="77777777">
        <w:trPr>
          <w:trHeight w:val="2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08C58FD4" w14:textId="77777777" w:rsidR="00F5156D" w:rsidRDefault="001656F9">
            <w:pPr>
              <w:spacing w:line="312" w:lineRule="auto"/>
              <w:rPr>
                <w:b/>
              </w:rPr>
            </w:pPr>
            <w:r>
              <w:rPr>
                <w:b/>
              </w:rPr>
              <w:t>Formative assessment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1E2B680C" w14:textId="77777777" w:rsidR="00F5156D" w:rsidRDefault="001656F9">
            <w:pPr>
              <w:spacing w:line="312" w:lineRule="auto"/>
              <w:rPr>
                <w:b/>
              </w:rPr>
            </w:pPr>
            <w:r>
              <w:rPr>
                <w:b/>
              </w:rPr>
              <w:t>Quizzes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35866" w14:textId="77777777" w:rsidR="00F5156D" w:rsidRDefault="001656F9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2F1D5" w14:textId="61AA5DCF" w:rsidR="00F5156D" w:rsidRDefault="00D70694">
            <w:pPr>
              <w:spacing w:line="312" w:lineRule="auto"/>
              <w:jc w:val="center"/>
            </w:pPr>
            <w:r>
              <w:t>5</w:t>
            </w:r>
            <w:r w:rsidR="001656F9">
              <w:t>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45BBD" w14:textId="77777777" w:rsidR="00F5156D" w:rsidRDefault="001656F9">
            <w:pPr>
              <w:spacing w:line="312" w:lineRule="auto"/>
              <w:jc w:val="center"/>
            </w:pPr>
            <w:r>
              <w:t>5 and 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26AC" w14:textId="77777777" w:rsidR="00F5156D" w:rsidRDefault="001656F9">
            <w:pPr>
              <w:spacing w:line="312" w:lineRule="auto"/>
            </w:pPr>
            <w:r>
              <w:t>LO #1, #2 and #10, #11</w:t>
            </w:r>
          </w:p>
        </w:tc>
      </w:tr>
      <w:tr w:rsidR="00F5156D" w14:paraId="4EE2A421" w14:textId="77777777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34D9C6C5" w14:textId="77777777" w:rsidR="00F5156D" w:rsidRDefault="00F5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21AB4CBC" w14:textId="77777777" w:rsidR="00F5156D" w:rsidRDefault="001656F9">
            <w:pPr>
              <w:spacing w:line="312" w:lineRule="auto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B819E" w14:textId="77777777" w:rsidR="00F5156D" w:rsidRDefault="001656F9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86284" w14:textId="7AB88BA5" w:rsidR="00F5156D" w:rsidRDefault="00D70694">
            <w:pPr>
              <w:spacing w:line="312" w:lineRule="auto"/>
              <w:jc w:val="center"/>
            </w:pPr>
            <w:r>
              <w:t>5</w:t>
            </w:r>
            <w:r w:rsidR="001656F9">
              <w:t>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2CCE" w14:textId="77777777" w:rsidR="00F5156D" w:rsidRDefault="001656F9">
            <w:pPr>
              <w:spacing w:line="312" w:lineRule="auto"/>
              <w:jc w:val="center"/>
            </w:pPr>
            <w:r>
              <w:t>2 and 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C648" w14:textId="77777777" w:rsidR="00F5156D" w:rsidRDefault="001656F9">
            <w:pPr>
              <w:spacing w:line="312" w:lineRule="auto"/>
            </w:pPr>
            <w:r>
              <w:t>LO #3, #4 and #6, #7</w:t>
            </w:r>
          </w:p>
        </w:tc>
      </w:tr>
      <w:tr w:rsidR="00F5156D" w14:paraId="03FA0FE0" w14:textId="77777777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67BF5616" w14:textId="77777777" w:rsidR="00F5156D" w:rsidRDefault="00F5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32566A80" w14:textId="77777777" w:rsidR="00F5156D" w:rsidRDefault="001656F9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Projects / </w:t>
            </w:r>
            <w:r>
              <w:rPr>
                <w:b/>
                <w:color w:val="FF0000"/>
              </w:rPr>
              <w:t>Lab.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0888B" w14:textId="77777777" w:rsidR="00F5156D" w:rsidRDefault="001656F9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30062" w14:textId="7EE86AC0" w:rsidR="00F5156D" w:rsidRDefault="00D70694">
            <w:pPr>
              <w:spacing w:line="312" w:lineRule="auto"/>
              <w:jc w:val="center"/>
            </w:pPr>
            <w:r>
              <w:t>15</w:t>
            </w:r>
            <w:r w:rsidR="001656F9">
              <w:t>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78CF" w14:textId="77777777" w:rsidR="00F5156D" w:rsidRDefault="001656F9">
            <w:pPr>
              <w:spacing w:line="312" w:lineRule="auto"/>
              <w:jc w:val="center"/>
            </w:pPr>
            <w:r>
              <w:t>Continuous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626F" w14:textId="77777777" w:rsidR="00F5156D" w:rsidRDefault="001656F9">
            <w:pPr>
              <w:spacing w:line="312" w:lineRule="auto"/>
            </w:pPr>
            <w:r>
              <w:t xml:space="preserve">All </w:t>
            </w:r>
          </w:p>
        </w:tc>
      </w:tr>
      <w:tr w:rsidR="00F5156D" w14:paraId="766CA133" w14:textId="77777777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2B3FA5CB" w14:textId="77777777" w:rsidR="00F5156D" w:rsidRDefault="00F5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3C83709" w14:textId="77777777" w:rsidR="00F5156D" w:rsidRDefault="001656F9">
            <w:pPr>
              <w:spacing w:line="312" w:lineRule="auto"/>
              <w:rPr>
                <w:b/>
              </w:rPr>
            </w:pPr>
            <w:r>
              <w:rPr>
                <w:b/>
              </w:rPr>
              <w:t>Report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42963" w14:textId="77777777" w:rsidR="00F5156D" w:rsidRDefault="001656F9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4A1FE" w14:textId="2FD7B51A" w:rsidR="00F5156D" w:rsidRDefault="00D70694">
            <w:pPr>
              <w:spacing w:line="312" w:lineRule="auto"/>
              <w:jc w:val="center"/>
            </w:pPr>
            <w:r>
              <w:t>5</w:t>
            </w:r>
            <w:r w:rsidR="001656F9">
              <w:t>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5DD3" w14:textId="77777777" w:rsidR="00F5156D" w:rsidRDefault="001656F9">
            <w:pPr>
              <w:spacing w:line="312" w:lineRule="auto"/>
              <w:jc w:val="center"/>
            </w:pPr>
            <w:r>
              <w:t>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253E" w14:textId="77777777" w:rsidR="00F5156D" w:rsidRDefault="001656F9">
            <w:pPr>
              <w:spacing w:line="312" w:lineRule="auto"/>
            </w:pPr>
            <w:r>
              <w:t>LO #5, #8 and #10</w:t>
            </w:r>
          </w:p>
        </w:tc>
      </w:tr>
      <w:tr w:rsidR="00F5156D" w14:paraId="686344C6" w14:textId="77777777">
        <w:trPr>
          <w:trHeight w:val="2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0710E06" w14:textId="77777777" w:rsidR="00F5156D" w:rsidRDefault="001656F9">
            <w:pPr>
              <w:spacing w:line="312" w:lineRule="auto"/>
              <w:rPr>
                <w:b/>
              </w:rPr>
            </w:pPr>
            <w:r>
              <w:rPr>
                <w:b/>
              </w:rPr>
              <w:t>Summative assessment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C33D69E" w14:textId="77777777" w:rsidR="00F5156D" w:rsidRDefault="001656F9">
            <w:pPr>
              <w:spacing w:line="312" w:lineRule="auto"/>
              <w:rPr>
                <w:b/>
              </w:rPr>
            </w:pPr>
            <w:r>
              <w:rPr>
                <w:b/>
              </w:rPr>
              <w:t>Midterm Exam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D4E73" w14:textId="77777777" w:rsidR="00F5156D" w:rsidRDefault="001656F9">
            <w:pPr>
              <w:spacing w:line="312" w:lineRule="auto"/>
              <w:jc w:val="center"/>
            </w:pPr>
            <w:r>
              <w:t>2hr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796ED" w14:textId="77777777" w:rsidR="00F5156D" w:rsidRDefault="001656F9">
            <w:pPr>
              <w:spacing w:line="312" w:lineRule="auto"/>
              <w:jc w:val="center"/>
            </w:pPr>
            <w:r>
              <w:t>10%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5D366" w14:textId="77777777" w:rsidR="00F5156D" w:rsidRDefault="001656F9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A69B" w14:textId="77777777" w:rsidR="00F5156D" w:rsidRDefault="001656F9">
            <w:pPr>
              <w:spacing w:line="312" w:lineRule="auto"/>
            </w:pPr>
            <w:r>
              <w:t>LO #1 - #7</w:t>
            </w:r>
          </w:p>
        </w:tc>
      </w:tr>
      <w:tr w:rsidR="00F5156D" w14:paraId="4E602ABE" w14:textId="77777777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352502C" w14:textId="77777777" w:rsidR="00F5156D" w:rsidRDefault="00F5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7DA8592" w14:textId="77777777" w:rsidR="00F5156D" w:rsidRDefault="001656F9">
            <w:pPr>
              <w:spacing w:line="312" w:lineRule="auto"/>
              <w:rPr>
                <w:b/>
              </w:rPr>
            </w:pPr>
            <w:r>
              <w:rPr>
                <w:b/>
              </w:rPr>
              <w:t>Final Exam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306DC" w14:textId="77777777" w:rsidR="00F5156D" w:rsidRDefault="001656F9">
            <w:pPr>
              <w:spacing w:line="312" w:lineRule="auto"/>
              <w:jc w:val="center"/>
            </w:pPr>
            <w:r>
              <w:t>3hr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AF114" w14:textId="000670E0" w:rsidR="00F5156D" w:rsidRDefault="00D70694">
            <w:pPr>
              <w:spacing w:line="312" w:lineRule="auto"/>
              <w:jc w:val="center"/>
            </w:pPr>
            <w:r>
              <w:t>6</w:t>
            </w:r>
            <w:r w:rsidR="001656F9">
              <w:t>0% (50)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F46DB" w14:textId="77777777" w:rsidR="00F5156D" w:rsidRDefault="001656F9">
            <w:pPr>
              <w:spacing w:line="312" w:lineRule="auto"/>
              <w:jc w:val="center"/>
            </w:pPr>
            <w:r>
              <w:t>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4168" w14:textId="77777777" w:rsidR="00F5156D" w:rsidRDefault="001656F9">
            <w:pPr>
              <w:spacing w:line="312" w:lineRule="auto"/>
            </w:pPr>
            <w:r>
              <w:t>All</w:t>
            </w:r>
          </w:p>
        </w:tc>
      </w:tr>
      <w:tr w:rsidR="00F5156D" w14:paraId="1FD72FD6" w14:textId="77777777">
        <w:trPr>
          <w:trHeight w:val="220"/>
        </w:trPr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5A548D85" w14:textId="77777777" w:rsidR="00F5156D" w:rsidRDefault="001656F9">
            <w:pPr>
              <w:spacing w:line="312" w:lineRule="auto"/>
              <w:rPr>
                <w:b/>
              </w:rPr>
            </w:pPr>
            <w:r>
              <w:rPr>
                <w:b/>
              </w:rPr>
              <w:t>Total assessment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600A1" w14:textId="77777777" w:rsidR="00F5156D" w:rsidRDefault="001656F9">
            <w:pPr>
              <w:spacing w:line="312" w:lineRule="auto"/>
              <w:jc w:val="center"/>
            </w:pPr>
            <w:r>
              <w:t>100% (100 Marks)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30E1B" w14:textId="77777777" w:rsidR="00F5156D" w:rsidRDefault="00F5156D">
            <w:pPr>
              <w:spacing w:line="312" w:lineRule="auto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181E" w14:textId="77777777" w:rsidR="00F5156D" w:rsidRDefault="00F5156D">
            <w:pPr>
              <w:spacing w:line="312" w:lineRule="auto"/>
            </w:pPr>
          </w:p>
        </w:tc>
      </w:tr>
    </w:tbl>
    <w:p w14:paraId="1D52DED0" w14:textId="77777777" w:rsidR="00F5156D" w:rsidRDefault="00F5156D">
      <w:pPr>
        <w:spacing w:after="0" w:line="312" w:lineRule="auto"/>
        <w:rPr>
          <w:b/>
          <w:color w:val="000000"/>
          <w:sz w:val="16"/>
          <w:szCs w:val="16"/>
        </w:rPr>
      </w:pPr>
    </w:p>
    <w:p w14:paraId="0F3AA2A3" w14:textId="77777777" w:rsidR="00F5156D" w:rsidRDefault="00F5156D">
      <w:pPr>
        <w:spacing w:after="0" w:line="312" w:lineRule="auto"/>
        <w:rPr>
          <w:b/>
          <w:color w:val="000000"/>
          <w:sz w:val="16"/>
          <w:szCs w:val="16"/>
        </w:rPr>
      </w:pPr>
    </w:p>
    <w:p w14:paraId="577E0F38" w14:textId="77777777" w:rsidR="00F5156D" w:rsidRDefault="00F5156D">
      <w:pPr>
        <w:spacing w:line="276" w:lineRule="auto"/>
        <w:rPr>
          <w:b/>
          <w:color w:val="000000"/>
          <w:sz w:val="16"/>
          <w:szCs w:val="16"/>
        </w:rPr>
      </w:pPr>
    </w:p>
    <w:tbl>
      <w:tblPr>
        <w:tblStyle w:val="aff3"/>
        <w:tblW w:w="1050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240"/>
      </w:tblGrid>
      <w:tr w:rsidR="00F5156D" w14:paraId="6B0E409D" w14:textId="77777777">
        <w:trPr>
          <w:trHeight w:val="778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A1AC68A" w14:textId="77777777" w:rsidR="00F5156D" w:rsidRDefault="001656F9">
            <w:pPr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Delivery Plan (Weekly Syllabus)</w:t>
            </w:r>
          </w:p>
          <w:p w14:paraId="103F64E4" w14:textId="77777777" w:rsidR="00F5156D" w:rsidRDefault="001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rFonts w:cs="Times New Roman"/>
                <w:b/>
                <w:color w:val="17365D"/>
                <w:sz w:val="28"/>
                <w:szCs w:val="28"/>
                <w:rtl/>
              </w:rPr>
              <w:t>المنهاج الاسبوعي النظري</w:t>
            </w:r>
          </w:p>
        </w:tc>
      </w:tr>
      <w:tr w:rsidR="00F5156D" w14:paraId="18FDDDBA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CD1B34F" w14:textId="77777777" w:rsidR="00F5156D" w:rsidRDefault="001656F9">
            <w:pPr>
              <w:spacing w:line="360" w:lineRule="auto"/>
              <w:ind w:left="-18" w:hanging="720"/>
              <w:rPr>
                <w:b/>
              </w:rPr>
            </w:pPr>
            <w:r>
              <w:rPr>
                <w:b/>
              </w:rPr>
              <w:t xml:space="preserve">Week 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3D8A34F" w14:textId="77777777" w:rsidR="00F5156D" w:rsidRDefault="001656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Material Covered</w:t>
            </w:r>
          </w:p>
        </w:tc>
      </w:tr>
      <w:tr w:rsidR="000D0C3A" w14:paraId="4EB786BC" w14:textId="77777777" w:rsidTr="00265A8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E2FDBBF" w14:textId="77777777" w:rsidR="000D0C3A" w:rsidRDefault="000D0C3A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0A8C" w14:textId="35A80B39" w:rsidR="000D0C3A" w:rsidRPr="005E6622" w:rsidRDefault="000D0C3A" w:rsidP="005E6622">
            <w:pPr>
              <w:ind w:right="-1170"/>
              <w:rPr>
                <w:sz w:val="28"/>
                <w:szCs w:val="28"/>
              </w:rPr>
            </w:pPr>
            <w:r w:rsidRPr="005E6622">
              <w:rPr>
                <w:b/>
                <w:bCs/>
                <w:sz w:val="28"/>
                <w:szCs w:val="28"/>
                <w:lang w:bidi="ar-IQ"/>
              </w:rPr>
              <w:t xml:space="preserve">Introduction to Ecology and eco system </w:t>
            </w:r>
          </w:p>
        </w:tc>
      </w:tr>
      <w:tr w:rsidR="000D0C3A" w14:paraId="1E18DA62" w14:textId="77777777" w:rsidTr="00265A8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1B8A718" w14:textId="77777777" w:rsidR="000D0C3A" w:rsidRDefault="000D0C3A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4AE3" w14:textId="5295D2C9" w:rsidR="000D0C3A" w:rsidRPr="005E6622" w:rsidRDefault="000D0C3A">
            <w:pPr>
              <w:spacing w:line="360" w:lineRule="auto"/>
              <w:rPr>
                <w:sz w:val="28"/>
                <w:szCs w:val="28"/>
              </w:rPr>
            </w:pPr>
            <w:r w:rsidRPr="005E6622">
              <w:rPr>
                <w:b/>
                <w:bCs/>
                <w:sz w:val="28"/>
                <w:szCs w:val="28"/>
                <w:lang w:bidi="ar-IQ"/>
              </w:rPr>
              <w:t xml:space="preserve">Eco systems </w:t>
            </w:r>
          </w:p>
        </w:tc>
      </w:tr>
      <w:tr w:rsidR="000D0C3A" w14:paraId="66ECF3AF" w14:textId="77777777" w:rsidTr="00265A86">
        <w:trPr>
          <w:trHeight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A7E9501" w14:textId="77777777" w:rsidR="000D0C3A" w:rsidRDefault="000D0C3A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1212" w14:textId="02B6B0C4" w:rsidR="000D0C3A" w:rsidRPr="005E6622" w:rsidRDefault="000D0C3A" w:rsidP="005E6622">
            <w:pPr>
              <w:ind w:right="-1170"/>
              <w:rPr>
                <w:sz w:val="28"/>
                <w:szCs w:val="28"/>
              </w:rPr>
            </w:pPr>
            <w:r w:rsidRPr="005E6622">
              <w:rPr>
                <w:b/>
                <w:bCs/>
                <w:sz w:val="28"/>
                <w:szCs w:val="28"/>
                <w:lang w:bidi="ar-IQ"/>
              </w:rPr>
              <w:t>Ecology has strong ties</w:t>
            </w:r>
            <w:r w:rsidR="005E66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E6622">
              <w:rPr>
                <w:b/>
                <w:bCs/>
                <w:sz w:val="28"/>
                <w:szCs w:val="28"/>
                <w:lang w:bidi="ar-IQ"/>
              </w:rPr>
              <w:t xml:space="preserve"> to other sciences </w:t>
            </w:r>
          </w:p>
        </w:tc>
      </w:tr>
      <w:tr w:rsidR="000D0C3A" w14:paraId="1938659E" w14:textId="77777777" w:rsidTr="00265A8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B4D74CA" w14:textId="77777777" w:rsidR="000D0C3A" w:rsidRDefault="000D0C3A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38A8" w14:textId="7C9E29E1" w:rsidR="000D0C3A" w:rsidRPr="005E6622" w:rsidRDefault="000D0C3A" w:rsidP="006C6D81">
            <w:pPr>
              <w:ind w:right="-1170"/>
              <w:rPr>
                <w:sz w:val="28"/>
                <w:szCs w:val="28"/>
              </w:rPr>
            </w:pPr>
            <w:r w:rsidRPr="005E6622">
              <w:rPr>
                <w:b/>
                <w:bCs/>
                <w:sz w:val="28"/>
                <w:szCs w:val="28"/>
                <w:lang w:bidi="ar-IQ"/>
              </w:rPr>
              <w:t>Functions of eco system</w:t>
            </w:r>
          </w:p>
        </w:tc>
      </w:tr>
      <w:tr w:rsidR="000D0C3A" w14:paraId="2D068035" w14:textId="77777777" w:rsidTr="00265A8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39F170C" w14:textId="77777777" w:rsidR="000D0C3A" w:rsidRDefault="000D0C3A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E720" w14:textId="1A8A688E" w:rsidR="000D0C3A" w:rsidRPr="005E6622" w:rsidRDefault="000D0C3A">
            <w:pPr>
              <w:spacing w:line="360" w:lineRule="auto"/>
              <w:rPr>
                <w:sz w:val="28"/>
                <w:szCs w:val="28"/>
              </w:rPr>
            </w:pPr>
            <w:r w:rsidRPr="005E6622">
              <w:rPr>
                <w:b/>
                <w:bCs/>
                <w:sz w:val="28"/>
                <w:szCs w:val="28"/>
                <w:lang w:bidi="ar-IQ"/>
              </w:rPr>
              <w:t>Exam 1</w:t>
            </w:r>
          </w:p>
        </w:tc>
      </w:tr>
      <w:tr w:rsidR="000D0C3A" w14:paraId="329009ED" w14:textId="77777777" w:rsidTr="00265A8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D7132F7" w14:textId="77777777" w:rsidR="000D0C3A" w:rsidRDefault="000D0C3A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1309" w14:textId="0AC35025" w:rsidR="000D0C3A" w:rsidRPr="005E6622" w:rsidRDefault="000D0C3A" w:rsidP="005E6622">
            <w:pPr>
              <w:ind w:right="-1170"/>
              <w:rPr>
                <w:sz w:val="28"/>
                <w:szCs w:val="28"/>
              </w:rPr>
            </w:pPr>
            <w:r w:rsidRPr="005E6622">
              <w:rPr>
                <w:b/>
                <w:bCs/>
                <w:sz w:val="28"/>
                <w:szCs w:val="28"/>
                <w:lang w:bidi="ar-IQ"/>
              </w:rPr>
              <w:t>Eco system structure Abiotic</w:t>
            </w:r>
          </w:p>
        </w:tc>
      </w:tr>
      <w:tr w:rsidR="000D0C3A" w14:paraId="7413F259" w14:textId="77777777" w:rsidTr="00265A8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AD991C7" w14:textId="77777777" w:rsidR="000D0C3A" w:rsidRDefault="000D0C3A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6079" w14:textId="01E65C09" w:rsidR="000D0C3A" w:rsidRPr="005E6622" w:rsidRDefault="000D0C3A" w:rsidP="005E6622">
            <w:pPr>
              <w:ind w:right="-1170"/>
              <w:rPr>
                <w:sz w:val="28"/>
                <w:szCs w:val="28"/>
              </w:rPr>
            </w:pPr>
            <w:r w:rsidRPr="005E6622">
              <w:rPr>
                <w:b/>
                <w:bCs/>
                <w:sz w:val="28"/>
                <w:szCs w:val="28"/>
                <w:lang w:bidi="ar-IQ"/>
              </w:rPr>
              <w:t xml:space="preserve">The physical factors as limiting factors </w:t>
            </w:r>
          </w:p>
        </w:tc>
      </w:tr>
      <w:tr w:rsidR="000D0C3A" w14:paraId="3829137D" w14:textId="77777777" w:rsidTr="00265A8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C452BDB" w14:textId="77777777" w:rsidR="000D0C3A" w:rsidRDefault="000D0C3A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3D36" w14:textId="1E3048C1" w:rsidR="000D0C3A" w:rsidRPr="005E6622" w:rsidRDefault="000D0C3A" w:rsidP="005E6622">
            <w:pPr>
              <w:ind w:right="-1170"/>
              <w:rPr>
                <w:sz w:val="28"/>
                <w:szCs w:val="28"/>
              </w:rPr>
            </w:pPr>
            <w:r w:rsidRPr="005E6622">
              <w:rPr>
                <w:b/>
                <w:bCs/>
                <w:sz w:val="28"/>
                <w:szCs w:val="28"/>
                <w:lang w:bidi="ar-IQ"/>
              </w:rPr>
              <w:t>Eco system factors</w:t>
            </w:r>
            <w:r w:rsidR="005E66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5E6622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5E6622">
              <w:rPr>
                <w:b/>
                <w:bCs/>
                <w:sz w:val="28"/>
                <w:szCs w:val="28"/>
                <w:lang w:bidi="ar-IQ"/>
              </w:rPr>
              <w:t xml:space="preserve"> biotic </w:t>
            </w:r>
          </w:p>
        </w:tc>
      </w:tr>
      <w:tr w:rsidR="000D0C3A" w14:paraId="235C0508" w14:textId="77777777" w:rsidTr="00265A8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ADD7835" w14:textId="77777777" w:rsidR="000D0C3A" w:rsidRDefault="000D0C3A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3BE8" w14:textId="3D63DB4C" w:rsidR="000D0C3A" w:rsidRPr="005E6622" w:rsidRDefault="000D0C3A" w:rsidP="005E6622">
            <w:pPr>
              <w:ind w:right="-1170"/>
              <w:rPr>
                <w:sz w:val="28"/>
                <w:szCs w:val="28"/>
              </w:rPr>
            </w:pPr>
            <w:r w:rsidRPr="005E6622">
              <w:rPr>
                <w:b/>
                <w:bCs/>
                <w:sz w:val="28"/>
                <w:szCs w:val="28"/>
                <w:lang w:bidi="ar-IQ"/>
              </w:rPr>
              <w:t>Population growth Models</w:t>
            </w:r>
          </w:p>
        </w:tc>
      </w:tr>
      <w:tr w:rsidR="000D0C3A" w14:paraId="5194DF4E" w14:textId="77777777" w:rsidTr="00265A8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C39BDE7" w14:textId="77777777" w:rsidR="000D0C3A" w:rsidRDefault="000D0C3A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1105" w14:textId="5A8686AD" w:rsidR="000D0C3A" w:rsidRPr="005E6622" w:rsidRDefault="000D0C3A" w:rsidP="005E6622">
            <w:pPr>
              <w:ind w:right="-1170"/>
              <w:rPr>
                <w:sz w:val="28"/>
                <w:szCs w:val="28"/>
              </w:rPr>
            </w:pPr>
            <w:r w:rsidRPr="005E6622">
              <w:rPr>
                <w:b/>
                <w:bCs/>
                <w:sz w:val="28"/>
                <w:szCs w:val="28"/>
                <w:lang w:bidi="ar-IQ"/>
              </w:rPr>
              <w:t xml:space="preserve">Eco system structure biotic component </w:t>
            </w:r>
            <w:proofErr w:type="spellStart"/>
            <w:r w:rsidRPr="005E6622">
              <w:rPr>
                <w:b/>
                <w:bCs/>
                <w:sz w:val="28"/>
                <w:szCs w:val="28"/>
                <w:lang w:bidi="ar-IQ"/>
              </w:rPr>
              <w:t>ofeco</w:t>
            </w:r>
            <w:proofErr w:type="spellEnd"/>
            <w:r w:rsidRPr="005E6622">
              <w:rPr>
                <w:b/>
                <w:bCs/>
                <w:sz w:val="28"/>
                <w:szCs w:val="28"/>
                <w:lang w:bidi="ar-IQ"/>
              </w:rPr>
              <w:t xml:space="preserve"> system  </w:t>
            </w:r>
          </w:p>
        </w:tc>
      </w:tr>
      <w:tr w:rsidR="000D0C3A" w14:paraId="02D36F98" w14:textId="77777777" w:rsidTr="00265A8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747A227" w14:textId="77777777" w:rsidR="000D0C3A" w:rsidRDefault="000D0C3A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A4CE" w14:textId="2E26312E" w:rsidR="000D0C3A" w:rsidRPr="005E6622" w:rsidRDefault="000D0C3A" w:rsidP="005E6622">
            <w:pPr>
              <w:ind w:right="-1170"/>
              <w:rPr>
                <w:sz w:val="28"/>
                <w:szCs w:val="28"/>
              </w:rPr>
            </w:pPr>
            <w:r w:rsidRPr="005E6622">
              <w:rPr>
                <w:b/>
                <w:bCs/>
                <w:sz w:val="28"/>
                <w:szCs w:val="28"/>
                <w:lang w:bidi="ar-IQ"/>
              </w:rPr>
              <w:t xml:space="preserve">eco system Functions energy flow </w:t>
            </w:r>
          </w:p>
        </w:tc>
      </w:tr>
      <w:tr w:rsidR="000D0C3A" w14:paraId="35FC625A" w14:textId="77777777" w:rsidTr="00265A8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46CDE55" w14:textId="77777777" w:rsidR="000D0C3A" w:rsidRDefault="000D0C3A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1AA0" w14:textId="07225668" w:rsidR="000D0C3A" w:rsidRPr="005E6622" w:rsidRDefault="000D0C3A">
            <w:pPr>
              <w:spacing w:line="360" w:lineRule="auto"/>
              <w:rPr>
                <w:sz w:val="28"/>
                <w:szCs w:val="28"/>
              </w:rPr>
            </w:pPr>
            <w:r w:rsidRPr="005E6622">
              <w:rPr>
                <w:b/>
                <w:bCs/>
                <w:sz w:val="28"/>
                <w:szCs w:val="28"/>
                <w:lang w:bidi="ar-IQ"/>
              </w:rPr>
              <w:t>Exam 2</w:t>
            </w:r>
          </w:p>
        </w:tc>
      </w:tr>
      <w:tr w:rsidR="000D0C3A" w14:paraId="76D12DCF" w14:textId="77777777" w:rsidTr="00265A8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B6BB398" w14:textId="03BC8005" w:rsidR="000D0C3A" w:rsidRDefault="000D0C3A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 xml:space="preserve">Week13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9C12" w14:textId="4B597580" w:rsidR="000D0C3A" w:rsidRPr="005E6622" w:rsidRDefault="000D0C3A">
            <w:pPr>
              <w:spacing w:line="360" w:lineRule="auto"/>
              <w:rPr>
                <w:sz w:val="28"/>
                <w:szCs w:val="28"/>
              </w:rPr>
            </w:pPr>
            <w:r w:rsidRPr="005E6622">
              <w:rPr>
                <w:b/>
                <w:bCs/>
                <w:sz w:val="28"/>
                <w:szCs w:val="28"/>
                <w:lang w:bidi="ar-IQ"/>
              </w:rPr>
              <w:t>Biogeochemical cycles</w:t>
            </w:r>
          </w:p>
        </w:tc>
      </w:tr>
      <w:tr w:rsidR="005E6622" w14:paraId="185BD934" w14:textId="77777777" w:rsidTr="00D0730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F3CD0C6" w14:textId="7187F22A" w:rsidR="005E6622" w:rsidRDefault="005E6622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lastRenderedPageBreak/>
              <w:t>Week 14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27C0" w14:textId="0FA0D810" w:rsidR="005E6622" w:rsidRDefault="005E6622" w:rsidP="005E6622">
            <w:pPr>
              <w:ind w:right="-1170"/>
              <w:rPr>
                <w:sz w:val="24"/>
                <w:szCs w:val="24"/>
              </w:rPr>
            </w:pPr>
            <w:r w:rsidRPr="00276F35">
              <w:rPr>
                <w:b/>
                <w:bCs/>
                <w:sz w:val="28"/>
                <w:szCs w:val="28"/>
                <w:lang w:bidi="ar-IQ"/>
              </w:rPr>
              <w:t xml:space="preserve">Gaseous cycles  </w:t>
            </w:r>
            <w:r>
              <w:rPr>
                <w:b/>
                <w:bCs/>
                <w:sz w:val="28"/>
                <w:szCs w:val="28"/>
                <w:lang w:bidi="ar-IQ"/>
              </w:rPr>
              <w:t>and</w:t>
            </w:r>
            <w:r w:rsidRPr="00276F35">
              <w:rPr>
                <w:b/>
                <w:bCs/>
                <w:sz w:val="28"/>
                <w:szCs w:val="28"/>
                <w:lang w:bidi="ar-IQ"/>
              </w:rPr>
              <w:t xml:space="preserve"> Carbon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76F35">
              <w:rPr>
                <w:b/>
                <w:bCs/>
                <w:sz w:val="28"/>
                <w:szCs w:val="28"/>
                <w:lang w:bidi="ar-IQ"/>
              </w:rPr>
              <w:t>cycle</w:t>
            </w:r>
          </w:p>
        </w:tc>
      </w:tr>
      <w:tr w:rsidR="005E6622" w14:paraId="6468C6D8" w14:textId="77777777" w:rsidTr="00D0730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23AECFD" w14:textId="076237DD" w:rsidR="005E6622" w:rsidRDefault="005E6622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 xml:space="preserve">Week15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5A22" w14:textId="288D9809" w:rsidR="005E6622" w:rsidRDefault="005E6622" w:rsidP="005E6622">
            <w:pPr>
              <w:ind w:right="-1170"/>
              <w:rPr>
                <w:sz w:val="24"/>
                <w:szCs w:val="24"/>
              </w:rPr>
            </w:pPr>
            <w:r w:rsidRPr="00276F35">
              <w:rPr>
                <w:b/>
                <w:bCs/>
                <w:sz w:val="28"/>
                <w:szCs w:val="28"/>
                <w:lang w:bidi="ar-IQ"/>
              </w:rPr>
              <w:t xml:space="preserve">Impact of human activates </w:t>
            </w:r>
          </w:p>
        </w:tc>
      </w:tr>
    </w:tbl>
    <w:tbl>
      <w:tblPr>
        <w:tblStyle w:val="aff4"/>
        <w:tblW w:w="1050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240"/>
      </w:tblGrid>
      <w:tr w:rsidR="00F5156D" w14:paraId="7FC9BB2B" w14:textId="77777777">
        <w:trPr>
          <w:trHeight w:val="733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848C8DD" w14:textId="77777777" w:rsidR="00F5156D" w:rsidRDefault="001656F9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Delivery Plan (Weekly Lab. Syllabus)</w:t>
            </w:r>
          </w:p>
          <w:p w14:paraId="2B4E8ED1" w14:textId="77777777" w:rsidR="00F5156D" w:rsidRDefault="001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rFonts w:cs="Times New Roman"/>
                <w:b/>
                <w:color w:val="17365D"/>
                <w:sz w:val="28"/>
                <w:szCs w:val="28"/>
                <w:rtl/>
              </w:rPr>
              <w:t>المنهاج الاسبوعي للمختبر</w:t>
            </w:r>
          </w:p>
        </w:tc>
      </w:tr>
      <w:tr w:rsidR="00F5156D" w14:paraId="36D55267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91E5941" w14:textId="77777777" w:rsidR="00F5156D" w:rsidRDefault="001656F9">
            <w:pPr>
              <w:spacing w:line="360" w:lineRule="auto"/>
              <w:ind w:left="-18" w:hanging="720"/>
              <w:rPr>
                <w:b/>
              </w:rPr>
            </w:pPr>
            <w:r>
              <w:rPr>
                <w:b/>
              </w:rPr>
              <w:t xml:space="preserve">Week 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C52FD8A" w14:textId="77777777" w:rsidR="00F5156D" w:rsidRDefault="001656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Material Covered</w:t>
            </w:r>
          </w:p>
        </w:tc>
      </w:tr>
      <w:tr w:rsidR="00F5156D" w14:paraId="303625BC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0C706E5" w14:textId="77777777" w:rsidR="00F5156D" w:rsidRDefault="001656F9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51FC" w14:textId="0BDA80C3" w:rsidR="00F5156D" w:rsidRPr="005D22A9" w:rsidRDefault="005D22A9">
            <w:pPr>
              <w:spacing w:line="360" w:lineRule="auto"/>
              <w:rPr>
                <w:rFonts w:cstheme="minorBidi"/>
                <w:sz w:val="24"/>
                <w:szCs w:val="24"/>
                <w:lang w:bidi="ar-IQ"/>
              </w:rPr>
            </w:pPr>
            <w:r>
              <w:t xml:space="preserve">Lab 1: </w:t>
            </w:r>
            <w:r w:rsidR="005026DF" w:rsidRPr="005026DF">
              <w:t>How to write test reports</w:t>
            </w:r>
          </w:p>
        </w:tc>
      </w:tr>
      <w:tr w:rsidR="00F5156D" w14:paraId="66C0218B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8527A6F" w14:textId="77777777" w:rsidR="00F5156D" w:rsidRDefault="001656F9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C5B1" w14:textId="2E867585" w:rsidR="00F5156D" w:rsidRDefault="001656F9" w:rsidP="005D22A9">
            <w:pPr>
              <w:spacing w:line="360" w:lineRule="auto"/>
              <w:rPr>
                <w:sz w:val="24"/>
                <w:szCs w:val="24"/>
              </w:rPr>
            </w:pPr>
            <w:r>
              <w:t xml:space="preserve">Lab 2: </w:t>
            </w:r>
            <w:r w:rsidR="005026DF" w:rsidRPr="005026DF">
              <w:t>Familiarity with laboratory tools</w:t>
            </w:r>
          </w:p>
        </w:tc>
      </w:tr>
      <w:tr w:rsidR="00F5156D" w14:paraId="7DD5DE2D" w14:textId="77777777">
        <w:trPr>
          <w:trHeight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3D3B047" w14:textId="77777777" w:rsidR="00F5156D" w:rsidRDefault="001656F9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8B62" w14:textId="3761E79A" w:rsidR="00F5156D" w:rsidRPr="00A6429B" w:rsidRDefault="001656F9" w:rsidP="00A6429B">
            <w:pPr>
              <w:spacing w:line="360" w:lineRule="auto"/>
              <w:rPr>
                <w:rFonts w:cstheme="minorBidi"/>
                <w:sz w:val="24"/>
                <w:szCs w:val="24"/>
                <w:lang w:bidi="ar-IQ"/>
              </w:rPr>
            </w:pPr>
            <w:r>
              <w:t xml:space="preserve">Lab 3: </w:t>
            </w:r>
            <w:r w:rsidR="005026DF" w:rsidRPr="005026DF">
              <w:t>Laboratory safety symbols</w:t>
            </w:r>
          </w:p>
        </w:tc>
      </w:tr>
      <w:tr w:rsidR="00F5156D" w14:paraId="7EFBBB2F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0B971AA" w14:textId="77777777" w:rsidR="00F5156D" w:rsidRDefault="001656F9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A506A" w14:textId="6837A440" w:rsidR="00F5156D" w:rsidRPr="00097436" w:rsidRDefault="001656F9">
            <w:pPr>
              <w:spacing w:line="360" w:lineRule="auto"/>
              <w:rPr>
                <w:rFonts w:cstheme="minorBidi"/>
                <w:sz w:val="24"/>
                <w:szCs w:val="24"/>
                <w:rtl/>
                <w:lang w:bidi="ar-IQ"/>
              </w:rPr>
            </w:pPr>
            <w:r>
              <w:t xml:space="preserve">Lab 4: </w:t>
            </w:r>
            <w:r w:rsidR="005026DF" w:rsidRPr="005026DF">
              <w:t>Laboratory equipment and methods</w:t>
            </w:r>
          </w:p>
        </w:tc>
      </w:tr>
      <w:tr w:rsidR="00F5156D" w14:paraId="2ED7E2C7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A49019F" w14:textId="77777777" w:rsidR="00F5156D" w:rsidRDefault="001656F9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FADD" w14:textId="1543BF84" w:rsidR="00F5156D" w:rsidRPr="00A6429B" w:rsidRDefault="001656F9" w:rsidP="00A6429B">
            <w:pPr>
              <w:spacing w:line="360" w:lineRule="auto"/>
              <w:rPr>
                <w:rFonts w:cstheme="minorBidi"/>
                <w:sz w:val="24"/>
                <w:szCs w:val="24"/>
                <w:rtl/>
                <w:lang w:bidi="ar-IQ"/>
              </w:rPr>
            </w:pPr>
            <w:r>
              <w:t xml:space="preserve">Lab 5: </w:t>
            </w:r>
            <w:r w:rsidR="005026DF" w:rsidRPr="005026DF">
              <w:t>Steps to use the optical and anatomical microscope</w:t>
            </w:r>
          </w:p>
        </w:tc>
      </w:tr>
      <w:tr w:rsidR="00F5156D" w14:paraId="2BC040F0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B23B4C0" w14:textId="77777777" w:rsidR="00F5156D" w:rsidRDefault="001656F9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F608" w14:textId="384152D6" w:rsidR="00F5156D" w:rsidRDefault="001656F9" w:rsidP="005026DF">
            <w:pPr>
              <w:spacing w:line="360" w:lineRule="auto"/>
              <w:rPr>
                <w:sz w:val="24"/>
                <w:szCs w:val="24"/>
              </w:rPr>
            </w:pPr>
            <w:r>
              <w:t>Lab 6:</w:t>
            </w:r>
            <w:r w:rsidR="005026DF">
              <w:t xml:space="preserve"> </w:t>
            </w:r>
            <w:r w:rsidR="005026DF" w:rsidRPr="005026DF">
              <w:t>Experiments measuring abiotic factors</w:t>
            </w:r>
          </w:p>
        </w:tc>
      </w:tr>
      <w:tr w:rsidR="00F5156D" w14:paraId="436AB830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987FB3A" w14:textId="77777777" w:rsidR="00F5156D" w:rsidRDefault="001656F9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90D9" w14:textId="5B61A798" w:rsidR="00F5156D" w:rsidRDefault="00A6429B" w:rsidP="005026DF">
            <w:pPr>
              <w:spacing w:line="360" w:lineRule="auto"/>
              <w:rPr>
                <w:sz w:val="24"/>
                <w:szCs w:val="24"/>
              </w:rPr>
            </w:pPr>
            <w:r>
              <w:t xml:space="preserve">Lab 7: </w:t>
            </w:r>
            <w:r w:rsidR="005026DF" w:rsidRPr="005026DF">
              <w:t>Chemical experiments</w:t>
            </w:r>
          </w:p>
        </w:tc>
      </w:tr>
      <w:tr w:rsidR="00A6429B" w14:paraId="65D6FE49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C6CA8D8" w14:textId="74AEF273" w:rsidR="00A6429B" w:rsidRDefault="00A6429B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58BD" w14:textId="6BCCE360" w:rsidR="00A6429B" w:rsidRPr="00A6429B" w:rsidRDefault="00CE2644" w:rsidP="005026DF">
            <w:pPr>
              <w:spacing w:line="360" w:lineRule="auto"/>
              <w:rPr>
                <w:rFonts w:cstheme="minorBidi"/>
                <w:lang w:bidi="ar-IQ"/>
              </w:rPr>
            </w:pPr>
            <w:r>
              <w:rPr>
                <w:rFonts w:cstheme="minorBidi"/>
                <w:lang w:bidi="ar-IQ"/>
              </w:rPr>
              <w:t xml:space="preserve">Lab </w:t>
            </w:r>
            <w:r w:rsidR="00097436">
              <w:rPr>
                <w:rFonts w:cstheme="minorBidi"/>
                <w:lang w:bidi="ar-IQ"/>
              </w:rPr>
              <w:t>8:</w:t>
            </w:r>
            <w:r>
              <w:rPr>
                <w:rFonts w:cstheme="minorBidi"/>
                <w:lang w:bidi="ar-IQ"/>
              </w:rPr>
              <w:t xml:space="preserve"> </w:t>
            </w:r>
            <w:r w:rsidR="005026DF" w:rsidRPr="005026DF">
              <w:rPr>
                <w:rFonts w:cstheme="minorBidi"/>
                <w:lang w:bidi="ar-IQ"/>
              </w:rPr>
              <w:t>Methods of collecting samples in the aquatic environment</w:t>
            </w:r>
          </w:p>
        </w:tc>
      </w:tr>
      <w:tr w:rsidR="00A6429B" w14:paraId="7ABFE998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E0321DA" w14:textId="250A59AC" w:rsidR="00A6429B" w:rsidRDefault="00A6429B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7F56" w14:textId="19029114" w:rsidR="00A6429B" w:rsidRDefault="00CE2644" w:rsidP="005026DF">
            <w:pPr>
              <w:spacing w:line="360" w:lineRule="auto"/>
            </w:pPr>
            <w:r>
              <w:t xml:space="preserve">Lab </w:t>
            </w:r>
            <w:r w:rsidR="00097436">
              <w:t>9:</w:t>
            </w:r>
            <w:r>
              <w:t xml:space="preserve"> </w:t>
            </w:r>
            <w:r w:rsidR="005026DF" w:rsidRPr="005026DF">
              <w:t>Plankton sample collection methods</w:t>
            </w:r>
          </w:p>
        </w:tc>
      </w:tr>
      <w:tr w:rsidR="00A6429B" w14:paraId="091F5BF9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7C4084A" w14:textId="320DE5FD" w:rsidR="00A6429B" w:rsidRDefault="00A6429B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 xml:space="preserve">Week 10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CA30" w14:textId="2BD33940" w:rsidR="00A6429B" w:rsidRDefault="00CE2644" w:rsidP="005026DF">
            <w:pPr>
              <w:spacing w:line="360" w:lineRule="auto"/>
            </w:pPr>
            <w:r>
              <w:t xml:space="preserve">Lab </w:t>
            </w:r>
            <w:r w:rsidR="00097436">
              <w:t>10</w:t>
            </w:r>
            <w:r w:rsidR="005026DF">
              <w:t xml:space="preserve">: </w:t>
            </w:r>
            <w:r w:rsidR="005026DF" w:rsidRPr="005026DF">
              <w:t>Methods of collecting aquatic organisms</w:t>
            </w:r>
          </w:p>
        </w:tc>
      </w:tr>
      <w:tr w:rsidR="00A6429B" w14:paraId="402D52AA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9960FC9" w14:textId="137923C6" w:rsidR="00A6429B" w:rsidRDefault="00A6429B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11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8B1B" w14:textId="31965D63" w:rsidR="00A6429B" w:rsidRDefault="00CE2644" w:rsidP="005026DF">
            <w:pPr>
              <w:spacing w:line="360" w:lineRule="auto"/>
            </w:pPr>
            <w:r>
              <w:t xml:space="preserve">Lab </w:t>
            </w:r>
            <w:r w:rsidR="00097436">
              <w:t>11:</w:t>
            </w:r>
            <w:r>
              <w:t xml:space="preserve"> </w:t>
            </w:r>
            <w:r w:rsidR="005026DF" w:rsidRPr="005026DF">
              <w:t>Methods for collecting sediment samples</w:t>
            </w:r>
          </w:p>
        </w:tc>
      </w:tr>
      <w:tr w:rsidR="00A6429B" w14:paraId="589C21B2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204BCA8" w14:textId="4167D6C9" w:rsidR="00A6429B" w:rsidRDefault="00A6429B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12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684C" w14:textId="5FF0E381" w:rsidR="00A6429B" w:rsidRDefault="00CE2644" w:rsidP="005026DF">
            <w:pPr>
              <w:spacing w:line="360" w:lineRule="auto"/>
            </w:pPr>
            <w:r>
              <w:t xml:space="preserve">Lab </w:t>
            </w:r>
            <w:r w:rsidR="00097436">
              <w:t>12:</w:t>
            </w:r>
            <w:r>
              <w:t xml:space="preserve"> </w:t>
            </w:r>
            <w:r w:rsidR="005E6622" w:rsidRPr="005E6622">
              <w:t>Measuring factors affecting different environments: temperature, wind speed, light, turbidity, and current speed</w:t>
            </w:r>
          </w:p>
        </w:tc>
      </w:tr>
      <w:tr w:rsidR="00A6429B" w14:paraId="374B1AEF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53E44D0" w14:textId="1B956BBF" w:rsidR="00A6429B" w:rsidRDefault="00A6429B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 xml:space="preserve">Week 13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C924" w14:textId="47F534A0" w:rsidR="00A6429B" w:rsidRPr="00CE2644" w:rsidRDefault="00CE2644" w:rsidP="005026DF">
            <w:pPr>
              <w:spacing w:line="360" w:lineRule="auto"/>
              <w:rPr>
                <w:rFonts w:cstheme="minorBidi"/>
                <w:rtl/>
                <w:lang w:bidi="ar-IQ"/>
              </w:rPr>
            </w:pPr>
            <w:r>
              <w:t xml:space="preserve">Lab </w:t>
            </w:r>
            <w:r w:rsidR="00097436">
              <w:t>13:</w:t>
            </w:r>
            <w:r>
              <w:t xml:space="preserve"> </w:t>
            </w:r>
            <w:r w:rsidR="005026DF" w:rsidRPr="005026DF">
              <w:t>Methods for measuring biodiversity</w:t>
            </w:r>
          </w:p>
        </w:tc>
      </w:tr>
      <w:tr w:rsidR="00A6429B" w14:paraId="146500F9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E3CB412" w14:textId="13ACD735" w:rsidR="00A6429B" w:rsidRDefault="00A6429B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14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D110" w14:textId="3E2FBC23" w:rsidR="00A6429B" w:rsidRPr="00097436" w:rsidRDefault="00CE2644" w:rsidP="005026DF">
            <w:pPr>
              <w:spacing w:line="360" w:lineRule="auto"/>
              <w:rPr>
                <w:rFonts w:cstheme="minorBidi"/>
                <w:rtl/>
                <w:lang w:bidi="ar-IQ"/>
              </w:rPr>
            </w:pPr>
            <w:r>
              <w:t xml:space="preserve">Lab </w:t>
            </w:r>
            <w:r w:rsidR="00097436">
              <w:t>14:</w:t>
            </w:r>
            <w:r>
              <w:t xml:space="preserve"> </w:t>
            </w:r>
            <w:r w:rsidR="005026DF" w:rsidRPr="005026DF">
              <w:t>Complement to the laboratory to measure biodiversity</w:t>
            </w:r>
          </w:p>
        </w:tc>
      </w:tr>
      <w:tr w:rsidR="00A6429B" w14:paraId="7DDC67F1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3A98776" w14:textId="2F25DDD3" w:rsidR="00A6429B" w:rsidRDefault="00A6429B" w:rsidP="00A6429B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15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8AB7" w14:textId="5FBC3065" w:rsidR="00A6429B" w:rsidRDefault="00A6429B" w:rsidP="00A6429B">
            <w:pPr>
              <w:spacing w:line="360" w:lineRule="auto"/>
            </w:pPr>
            <w:r>
              <w:rPr>
                <w:b/>
              </w:rPr>
              <w:t>Preparatory week before the final Exam</w:t>
            </w:r>
          </w:p>
        </w:tc>
      </w:tr>
    </w:tbl>
    <w:p w14:paraId="7028DDBB" w14:textId="5D92CF96" w:rsidR="00F5156D" w:rsidRDefault="00F5156D">
      <w:pPr>
        <w:tabs>
          <w:tab w:val="center" w:pos="3870"/>
        </w:tabs>
        <w:spacing w:after="0" w:line="360" w:lineRule="auto"/>
        <w:ind w:left="1985"/>
        <w:jc w:val="both"/>
        <w:rPr>
          <w:b/>
          <w:sz w:val="32"/>
          <w:szCs w:val="32"/>
        </w:rPr>
      </w:pPr>
    </w:p>
    <w:p w14:paraId="64328D06" w14:textId="77777777" w:rsidR="00A6429B" w:rsidRDefault="00A6429B">
      <w:pPr>
        <w:tabs>
          <w:tab w:val="center" w:pos="3870"/>
        </w:tabs>
        <w:spacing w:after="0" w:line="360" w:lineRule="auto"/>
        <w:ind w:left="1985"/>
        <w:jc w:val="both"/>
        <w:rPr>
          <w:b/>
          <w:sz w:val="32"/>
          <w:szCs w:val="32"/>
        </w:rPr>
      </w:pPr>
    </w:p>
    <w:tbl>
      <w:tblPr>
        <w:tblStyle w:val="aff5"/>
        <w:tblW w:w="1051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5865"/>
        <w:gridCol w:w="2715"/>
      </w:tblGrid>
      <w:tr w:rsidR="00F5156D" w14:paraId="2BFEF50F" w14:textId="77777777"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ACF3608" w14:textId="77777777" w:rsidR="00F5156D" w:rsidRDefault="001656F9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Learning and Teaching Resources</w:t>
            </w:r>
          </w:p>
          <w:p w14:paraId="2A58CEB6" w14:textId="77777777" w:rsidR="00F5156D" w:rsidRDefault="001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rFonts w:cs="Times New Roman"/>
                <w:b/>
                <w:color w:val="17365D"/>
                <w:sz w:val="28"/>
                <w:szCs w:val="28"/>
                <w:rtl/>
              </w:rPr>
              <w:t>مصادر التعلم والتدريس</w:t>
            </w:r>
          </w:p>
        </w:tc>
      </w:tr>
      <w:tr w:rsidR="00F5156D" w14:paraId="0209762A" w14:textId="7777777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C0B3A" w14:textId="77777777" w:rsidR="00F5156D" w:rsidRDefault="00F5156D">
            <w:pPr>
              <w:spacing w:line="312" w:lineRule="auto"/>
              <w:ind w:left="360" w:hanging="720"/>
              <w:rPr>
                <w:b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3C17948D" w14:textId="77777777" w:rsidR="00F5156D" w:rsidRDefault="001656F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FAAAF06" w14:textId="77777777" w:rsidR="00F5156D" w:rsidRDefault="001656F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Available in the Library?</w:t>
            </w:r>
          </w:p>
        </w:tc>
      </w:tr>
      <w:tr w:rsidR="00F5156D" w14:paraId="0D952124" w14:textId="7777777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006DBD6" w14:textId="77777777" w:rsidR="00F5156D" w:rsidRDefault="001656F9">
            <w:pPr>
              <w:spacing w:line="312" w:lineRule="auto"/>
              <w:ind w:left="90"/>
              <w:rPr>
                <w:b/>
              </w:rPr>
            </w:pPr>
            <w:r>
              <w:rPr>
                <w:b/>
              </w:rPr>
              <w:t>Required Texts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C6B85" w14:textId="1955F580" w:rsidR="00F5156D" w:rsidRPr="006C6D81" w:rsidRDefault="006C6D81" w:rsidP="00241E2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6D81">
              <w:rPr>
                <w:rFonts w:ascii="Cambria" w:eastAsia="Times New Roman" w:hAnsi="Cambria" w:cs="Traditional Arabic"/>
                <w:sz w:val="24"/>
                <w:szCs w:val="24"/>
                <w:lang w:bidi="ar-IQ"/>
              </w:rPr>
              <w:t>Environmental Microbiology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C8CC" w14:textId="5909DD86" w:rsidR="00F5156D" w:rsidRDefault="005026DF">
            <w:pPr>
              <w:spacing w:line="312" w:lineRule="auto"/>
              <w:jc w:val="center"/>
              <w:rPr>
                <w:color w:val="FF0000"/>
              </w:rPr>
            </w:pPr>
            <w:r>
              <w:t>No</w:t>
            </w:r>
          </w:p>
        </w:tc>
      </w:tr>
      <w:tr w:rsidR="00F5156D" w14:paraId="737DEC00" w14:textId="77777777">
        <w:trPr>
          <w:trHeight w:val="6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2D250C30" w14:textId="77777777" w:rsidR="00F5156D" w:rsidRDefault="001656F9">
            <w:pPr>
              <w:spacing w:line="312" w:lineRule="auto"/>
              <w:ind w:left="90"/>
              <w:rPr>
                <w:b/>
              </w:rPr>
            </w:pPr>
            <w:r>
              <w:rPr>
                <w:b/>
              </w:rPr>
              <w:t>Recommended Texts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C72D6" w14:textId="75D8B4A0" w:rsidR="006C6D81" w:rsidRPr="006C6D81" w:rsidRDefault="006C6D81" w:rsidP="006C6D81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raditional Arabic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raditional Arabic"/>
                <w:sz w:val="24"/>
                <w:szCs w:val="24"/>
                <w:lang w:bidi="ar-IQ"/>
              </w:rPr>
              <w:t>1-</w:t>
            </w:r>
            <w:r w:rsidRPr="006C6D81">
              <w:rPr>
                <w:rFonts w:ascii="Cambria" w:eastAsia="Times New Roman" w:hAnsi="Cambria" w:cs="Traditional Arabic"/>
                <w:sz w:val="24"/>
                <w:szCs w:val="24"/>
                <w:lang w:bidi="ar-IQ"/>
              </w:rPr>
              <w:t>General ecology</w:t>
            </w:r>
            <w:r w:rsidRPr="006C6D81">
              <w:rPr>
                <w:rFonts w:ascii="Cambria" w:eastAsia="Times New Roman" w:hAnsi="Cambria" w:cs="Traditional Arabic"/>
                <w:sz w:val="24"/>
                <w:szCs w:val="24"/>
                <w:lang w:bidi="ar-IQ"/>
              </w:rPr>
              <w:t xml:space="preserve">. </w:t>
            </w:r>
            <w:r>
              <w:rPr>
                <w:rFonts w:ascii="Cambria" w:eastAsia="Times New Roman" w:hAnsi="Cambria" w:cs="Traditional Arabic"/>
                <w:sz w:val="24"/>
                <w:szCs w:val="24"/>
                <w:lang w:bidi="ar-IQ"/>
              </w:rPr>
              <w:t xml:space="preserve">2- </w:t>
            </w:r>
            <w:proofErr w:type="spellStart"/>
            <w:r w:rsidRPr="006C6D81">
              <w:rPr>
                <w:rFonts w:ascii="Cambria" w:eastAsia="Times New Roman" w:hAnsi="Cambria" w:cs="Traditional Arabic"/>
                <w:sz w:val="24"/>
                <w:szCs w:val="24"/>
                <w:lang w:bidi="ar-IQ"/>
              </w:rPr>
              <w:t>Workulegesse</w:t>
            </w:r>
            <w:proofErr w:type="spellEnd"/>
            <w:r w:rsidRPr="006C6D81">
              <w:rPr>
                <w:rFonts w:ascii="Cambria" w:eastAsia="Times New Roman" w:hAnsi="Cambria" w:cs="Traditional Arabic"/>
                <w:sz w:val="24"/>
                <w:szCs w:val="24"/>
                <w:lang w:bidi="ar-IQ"/>
              </w:rPr>
              <w:t xml:space="preserve"> B.S.CM.SC,PH</w:t>
            </w:r>
          </w:p>
          <w:p w14:paraId="12CE8217" w14:textId="77777777" w:rsidR="006C6D81" w:rsidRPr="006C6D81" w:rsidRDefault="006C6D81" w:rsidP="006C6D81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raditional Arabic"/>
                <w:sz w:val="24"/>
                <w:szCs w:val="24"/>
                <w:rtl/>
                <w:lang w:bidi="ar-IQ"/>
              </w:rPr>
            </w:pPr>
            <w:proofErr w:type="spellStart"/>
            <w:r w:rsidRPr="006C6D81">
              <w:rPr>
                <w:rFonts w:ascii="Cambria" w:eastAsia="Times New Roman" w:hAnsi="Cambria" w:cs="Traditional Arabic"/>
                <w:sz w:val="24"/>
                <w:szCs w:val="24"/>
                <w:lang w:bidi="ar-IQ"/>
              </w:rPr>
              <w:t>Teklu</w:t>
            </w:r>
            <w:proofErr w:type="spellEnd"/>
            <w:r w:rsidRPr="006C6D81">
              <w:rPr>
                <w:rFonts w:ascii="Cambria" w:eastAsia="Times New Roman" w:hAnsi="Cambria" w:cs="Traditional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6C6D81">
              <w:rPr>
                <w:rFonts w:ascii="Cambria" w:eastAsia="Times New Roman" w:hAnsi="Cambria" w:cs="Traditional Arabic"/>
                <w:sz w:val="24"/>
                <w:szCs w:val="24"/>
                <w:lang w:bidi="ar-IQ"/>
              </w:rPr>
              <w:t>Mulugeta</w:t>
            </w:r>
            <w:proofErr w:type="spellEnd"/>
            <w:r w:rsidRPr="006C6D81">
              <w:rPr>
                <w:rFonts w:ascii="Cambria" w:eastAsia="Times New Roman" w:hAnsi="Cambria" w:cs="Traditional Arabic"/>
                <w:sz w:val="24"/>
                <w:szCs w:val="24"/>
                <w:lang w:bidi="ar-IQ"/>
              </w:rPr>
              <w:t xml:space="preserve"> B. S.C</w:t>
            </w:r>
          </w:p>
          <w:p w14:paraId="2B6C9B09" w14:textId="17617A0F" w:rsidR="00132AFE" w:rsidRPr="006C6D81" w:rsidRDefault="006C6D81" w:rsidP="006C6D81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r w:rsidRPr="006C6D81">
              <w:rPr>
                <w:rFonts w:ascii="Cambria" w:eastAsia="Times New Roman" w:hAnsi="Cambria" w:cs="Traditional Arabic"/>
                <w:sz w:val="24"/>
                <w:szCs w:val="24"/>
                <w:lang w:bidi="ar-IQ"/>
              </w:rPr>
              <w:t>Agaw</w:t>
            </w:r>
            <w:proofErr w:type="spellEnd"/>
            <w:r w:rsidRPr="006C6D81">
              <w:rPr>
                <w:rFonts w:ascii="Cambria" w:eastAsia="Times New Roman" w:hAnsi="Cambria" w:cs="Traditional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6C6D81">
              <w:rPr>
                <w:rFonts w:ascii="Cambria" w:eastAsia="Times New Roman" w:hAnsi="Cambria" w:cs="Traditional Arabic"/>
                <w:sz w:val="24"/>
                <w:szCs w:val="24"/>
                <w:lang w:bidi="ar-IQ"/>
              </w:rPr>
              <w:t>Ambelu</w:t>
            </w:r>
            <w:proofErr w:type="spellEnd"/>
            <w:r w:rsidRPr="006C6D81">
              <w:rPr>
                <w:rFonts w:ascii="Cambria" w:eastAsia="Times New Roman" w:hAnsi="Cambria" w:cs="Traditional Arabic"/>
                <w:sz w:val="24"/>
                <w:szCs w:val="24"/>
                <w:lang w:bidi="ar-IQ"/>
              </w:rPr>
              <w:t xml:space="preserve"> B. </w:t>
            </w:r>
            <w:proofErr w:type="spellStart"/>
            <w:r w:rsidRPr="006C6D81">
              <w:rPr>
                <w:rFonts w:ascii="Cambria" w:eastAsia="Times New Roman" w:hAnsi="Cambria" w:cs="Traditional Arabic"/>
                <w:sz w:val="24"/>
                <w:szCs w:val="24"/>
                <w:lang w:bidi="ar-IQ"/>
              </w:rPr>
              <w:t>S.Civersity</w:t>
            </w:r>
            <w:proofErr w:type="spellEnd"/>
            <w:r w:rsidRPr="006C6D81">
              <w:rPr>
                <w:rFonts w:ascii="Cambria" w:eastAsia="Times New Roman" w:hAnsi="Cambria" w:cs="Traditional Arabic"/>
                <w:sz w:val="24"/>
                <w:szCs w:val="24"/>
                <w:lang w:bidi="ar-IQ"/>
              </w:rPr>
              <w:t xml:space="preserve"> /2022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6E08" w14:textId="77777777" w:rsidR="00F5156D" w:rsidRDefault="001656F9">
            <w:pPr>
              <w:spacing w:line="312" w:lineRule="auto"/>
              <w:jc w:val="center"/>
            </w:pPr>
            <w:r>
              <w:t>No</w:t>
            </w:r>
          </w:p>
        </w:tc>
      </w:tr>
      <w:tr w:rsidR="00F5156D" w14:paraId="19F5A7F1" w14:textId="7777777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0D3C24F" w14:textId="77777777" w:rsidR="00F5156D" w:rsidRDefault="001656F9">
            <w:pPr>
              <w:spacing w:line="312" w:lineRule="auto"/>
              <w:ind w:left="90"/>
              <w:rPr>
                <w:b/>
              </w:rPr>
            </w:pPr>
            <w:r>
              <w:rPr>
                <w:b/>
              </w:rPr>
              <w:t>Websites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3987" w14:textId="15276214" w:rsidR="00F5156D" w:rsidRPr="00304466" w:rsidRDefault="00F5156D" w:rsidP="00304466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14:paraId="00388F5D" w14:textId="77777777" w:rsidR="00F5156D" w:rsidRDefault="001656F9">
      <w:pPr>
        <w:tabs>
          <w:tab w:val="left" w:pos="1980"/>
        </w:tabs>
        <w:ind w:left="1985" w:hanging="1985"/>
        <w:jc w:val="both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tbl>
      <w:tblPr>
        <w:tblStyle w:val="aff6"/>
        <w:tblW w:w="1050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710"/>
        <w:gridCol w:w="2085"/>
        <w:gridCol w:w="1155"/>
        <w:gridCol w:w="3930"/>
      </w:tblGrid>
      <w:tr w:rsidR="00F5156D" w14:paraId="58DB026B" w14:textId="77777777">
        <w:trPr>
          <w:trHeight w:val="300"/>
        </w:trPr>
        <w:tc>
          <w:tcPr>
            <w:tcW w:w="10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14E088DA" w14:textId="77777777" w:rsidR="00F5156D" w:rsidRDefault="001656F9">
            <w:pPr>
              <w:tabs>
                <w:tab w:val="left" w:pos="1890"/>
                <w:tab w:val="center" w:pos="4544"/>
              </w:tabs>
              <w:ind w:right="1152"/>
              <w:rPr>
                <w:b/>
                <w:sz w:val="28"/>
                <w:szCs w:val="28"/>
              </w:rPr>
            </w:pPr>
            <w:bookmarkStart w:id="2" w:name="_heading=h.30j0zll" w:colFirst="0" w:colLast="0"/>
            <w:bookmarkEnd w:id="2"/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Grading Scheme</w:t>
            </w:r>
          </w:p>
          <w:p w14:paraId="04EED12B" w14:textId="77777777" w:rsidR="00F5156D" w:rsidRDefault="001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17365D"/>
                <w:sz w:val="28"/>
                <w:szCs w:val="28"/>
                <w:rtl/>
              </w:rPr>
              <w:t>مخطط الدرجات</w:t>
            </w:r>
          </w:p>
        </w:tc>
      </w:tr>
      <w:tr w:rsidR="00F5156D" w14:paraId="51DB4235" w14:textId="77777777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4F89DD0" w14:textId="77777777" w:rsidR="00F5156D" w:rsidRDefault="001656F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Group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30CB29E7" w14:textId="77777777" w:rsidR="00F5156D" w:rsidRDefault="001656F9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D1347A0" w14:textId="77777777" w:rsidR="00F5156D" w:rsidRDefault="001656F9">
            <w:pPr>
              <w:bidi/>
              <w:jc w:val="center"/>
              <w:rPr>
                <w:b/>
              </w:rPr>
            </w:pPr>
            <w:r>
              <w:rPr>
                <w:rFonts w:cs="Times New Roman"/>
                <w:b/>
                <w:rtl/>
              </w:rPr>
              <w:t>التقدير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7AFB49E" w14:textId="77777777" w:rsidR="00F5156D" w:rsidRDefault="001656F9">
            <w:pPr>
              <w:rPr>
                <w:b/>
              </w:rPr>
            </w:pPr>
            <w:r>
              <w:rPr>
                <w:b/>
              </w:rPr>
              <w:t>Marks %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5AB0F607" w14:textId="77777777" w:rsidR="00F5156D" w:rsidRDefault="001656F9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F5156D" w14:paraId="208CC0E1" w14:textId="77777777">
        <w:trPr>
          <w:trHeight w:val="300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387D906" w14:textId="77777777" w:rsidR="00F5156D" w:rsidRDefault="001656F9">
            <w:pPr>
              <w:rPr>
                <w:b/>
              </w:rPr>
            </w:pPr>
            <w:r>
              <w:rPr>
                <w:b/>
              </w:rPr>
              <w:lastRenderedPageBreak/>
              <w:t>Success Group</w:t>
            </w:r>
          </w:p>
          <w:p w14:paraId="6D9D98FD" w14:textId="77777777" w:rsidR="00F5156D" w:rsidRDefault="001656F9">
            <w:pPr>
              <w:rPr>
                <w:b/>
              </w:rPr>
            </w:pPr>
            <w:r>
              <w:rPr>
                <w:b/>
              </w:rPr>
              <w:t>(50 - 100)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30BA2" w14:textId="77777777" w:rsidR="00F5156D" w:rsidRDefault="001656F9">
            <w:pPr>
              <w:ind w:firstLine="72"/>
              <w:rPr>
                <w:b/>
              </w:rPr>
            </w:pPr>
            <w:r>
              <w:rPr>
                <w:b/>
              </w:rPr>
              <w:t xml:space="preserve">A - </w:t>
            </w:r>
            <w:r>
              <w:t>Excellent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E22B14" w14:textId="77777777" w:rsidR="00F5156D" w:rsidRDefault="001656F9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rtl/>
              </w:rPr>
              <w:t>امتياز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9B8750" w14:textId="77777777" w:rsidR="00F5156D" w:rsidRDefault="001656F9">
            <w:r>
              <w:t>90 - 100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2FB3A" w14:textId="77777777" w:rsidR="00F5156D" w:rsidRDefault="001656F9">
            <w:r>
              <w:t>Outstanding Performance</w:t>
            </w:r>
          </w:p>
        </w:tc>
      </w:tr>
      <w:tr w:rsidR="00F5156D" w14:paraId="29354E5E" w14:textId="77777777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2D0454A" w14:textId="77777777" w:rsidR="00F5156D" w:rsidRDefault="00F5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F01A6" w14:textId="77777777" w:rsidR="00F5156D" w:rsidRDefault="001656F9">
            <w:pPr>
              <w:ind w:firstLine="72"/>
              <w:rPr>
                <w:b/>
              </w:rPr>
            </w:pPr>
            <w:r>
              <w:rPr>
                <w:b/>
              </w:rPr>
              <w:t xml:space="preserve">B - </w:t>
            </w:r>
            <w:r>
              <w:t>Very Good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EF0802" w14:textId="77777777" w:rsidR="00F5156D" w:rsidRDefault="001656F9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rtl/>
              </w:rPr>
              <w:t xml:space="preserve">جيد جدا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13123D" w14:textId="77777777" w:rsidR="00F5156D" w:rsidRDefault="001656F9">
            <w:r>
              <w:t>80 - 89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F7C03" w14:textId="77777777" w:rsidR="00F5156D" w:rsidRDefault="001656F9">
            <w:r>
              <w:t>Above average with some errors</w:t>
            </w:r>
          </w:p>
        </w:tc>
      </w:tr>
      <w:tr w:rsidR="00F5156D" w14:paraId="1B880187" w14:textId="77777777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D0C265D" w14:textId="77777777" w:rsidR="00F5156D" w:rsidRDefault="00F5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8C328" w14:textId="77777777" w:rsidR="00F5156D" w:rsidRDefault="001656F9">
            <w:pPr>
              <w:ind w:firstLine="72"/>
              <w:rPr>
                <w:b/>
              </w:rPr>
            </w:pPr>
            <w:r>
              <w:rPr>
                <w:b/>
              </w:rPr>
              <w:t xml:space="preserve">C - </w:t>
            </w:r>
            <w:r>
              <w:t>Good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D3BBA8" w14:textId="77777777" w:rsidR="00F5156D" w:rsidRDefault="001656F9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rtl/>
              </w:rPr>
              <w:t>جيد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D30BF9" w14:textId="77777777" w:rsidR="00F5156D" w:rsidRDefault="001656F9">
            <w:r>
              <w:t>70 - 79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F37AF" w14:textId="77777777" w:rsidR="00F5156D" w:rsidRDefault="001656F9">
            <w:r>
              <w:t>Sound work with notable errors</w:t>
            </w:r>
          </w:p>
        </w:tc>
      </w:tr>
      <w:tr w:rsidR="00F5156D" w14:paraId="2AF37608" w14:textId="77777777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BAF606C" w14:textId="77777777" w:rsidR="00F5156D" w:rsidRDefault="00F5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2FAE9" w14:textId="77777777" w:rsidR="00F5156D" w:rsidRDefault="001656F9">
            <w:pPr>
              <w:ind w:firstLine="72"/>
              <w:rPr>
                <w:b/>
              </w:rPr>
            </w:pPr>
            <w:r>
              <w:rPr>
                <w:b/>
              </w:rPr>
              <w:t xml:space="preserve">D - </w:t>
            </w:r>
            <w:r>
              <w:t>Satisfactory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3070CB" w14:textId="77777777" w:rsidR="00F5156D" w:rsidRDefault="001656F9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rtl/>
              </w:rPr>
              <w:t xml:space="preserve">متوسط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6405C5" w14:textId="77777777" w:rsidR="00F5156D" w:rsidRDefault="001656F9">
            <w:r>
              <w:t>60 - 69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E313B" w14:textId="77777777" w:rsidR="00F5156D" w:rsidRDefault="001656F9">
            <w:r>
              <w:t>Fair but with major shortcomings</w:t>
            </w:r>
          </w:p>
        </w:tc>
      </w:tr>
      <w:tr w:rsidR="00F5156D" w14:paraId="33A6AC18" w14:textId="77777777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903E353" w14:textId="77777777" w:rsidR="00F5156D" w:rsidRDefault="00F5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4DFDE" w14:textId="77777777" w:rsidR="00F5156D" w:rsidRDefault="001656F9">
            <w:pPr>
              <w:ind w:firstLine="72"/>
              <w:rPr>
                <w:b/>
              </w:rPr>
            </w:pPr>
            <w:r>
              <w:rPr>
                <w:b/>
              </w:rPr>
              <w:t xml:space="preserve">E - </w:t>
            </w:r>
            <w:r>
              <w:t>Sufficient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7CECA9" w14:textId="77777777" w:rsidR="00F5156D" w:rsidRDefault="001656F9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rtl/>
              </w:rPr>
              <w:t xml:space="preserve">مقبول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900542" w14:textId="77777777" w:rsidR="00F5156D" w:rsidRDefault="001656F9">
            <w:r>
              <w:t>50 - 59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68419" w14:textId="77777777" w:rsidR="00F5156D" w:rsidRDefault="001656F9">
            <w:r>
              <w:t>Work meets minimum criteria</w:t>
            </w:r>
          </w:p>
        </w:tc>
      </w:tr>
      <w:tr w:rsidR="00F5156D" w14:paraId="32A450EF" w14:textId="77777777">
        <w:trPr>
          <w:trHeight w:val="300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C24D5AF" w14:textId="77777777" w:rsidR="00F5156D" w:rsidRDefault="001656F9">
            <w:pPr>
              <w:rPr>
                <w:b/>
              </w:rPr>
            </w:pPr>
            <w:r>
              <w:rPr>
                <w:b/>
              </w:rPr>
              <w:t>Fail Group</w:t>
            </w:r>
          </w:p>
          <w:p w14:paraId="4C26608F" w14:textId="77777777" w:rsidR="00F5156D" w:rsidRDefault="001656F9">
            <w:pPr>
              <w:rPr>
                <w:b/>
              </w:rPr>
            </w:pPr>
            <w:r>
              <w:rPr>
                <w:b/>
              </w:rPr>
              <w:t>(0 – 49)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31A73" w14:textId="77777777" w:rsidR="00F5156D" w:rsidRDefault="001656F9">
            <w:pPr>
              <w:ind w:firstLine="72"/>
              <w:rPr>
                <w:b/>
              </w:rPr>
            </w:pPr>
            <w:r>
              <w:rPr>
                <w:b/>
              </w:rPr>
              <w:t xml:space="preserve">FX – </w:t>
            </w:r>
            <w:r>
              <w:t>Fail</w:t>
            </w:r>
            <w:r>
              <w:rPr>
                <w:b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2A9913" w14:textId="77777777" w:rsidR="00F5156D" w:rsidRDefault="001656F9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راسب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قيد المعالجة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3F4BF0" w14:textId="77777777" w:rsidR="00F5156D" w:rsidRDefault="001656F9">
            <w:r>
              <w:t>(45-49)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10E75" w14:textId="77777777" w:rsidR="00F5156D" w:rsidRDefault="001656F9">
            <w:r>
              <w:t>More work required but credit awarded</w:t>
            </w:r>
          </w:p>
        </w:tc>
      </w:tr>
      <w:tr w:rsidR="00F5156D" w14:paraId="5D4C4B86" w14:textId="77777777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4C19DAA" w14:textId="77777777" w:rsidR="00F5156D" w:rsidRDefault="00F5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A6F7A" w14:textId="77777777" w:rsidR="00F5156D" w:rsidRDefault="001656F9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F – </w:t>
            </w:r>
            <w:r>
              <w:t>Fail</w:t>
            </w:r>
            <w:r>
              <w:rPr>
                <w:b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238AAA" w14:textId="77777777" w:rsidR="00F5156D" w:rsidRDefault="001656F9">
            <w:pPr>
              <w:bidi/>
              <w:jc w:val="center"/>
              <w:rPr>
                <w:b/>
              </w:rPr>
            </w:pPr>
            <w:r>
              <w:rPr>
                <w:rFonts w:cs="Times New Roman"/>
                <w:b/>
                <w:rtl/>
              </w:rPr>
              <w:t>راسب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8B7299" w14:textId="77777777" w:rsidR="00F5156D" w:rsidRDefault="001656F9">
            <w:r>
              <w:t>(0-44)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8456D" w14:textId="77777777" w:rsidR="00F5156D" w:rsidRDefault="001656F9">
            <w:r>
              <w:t>Considerable amount of work required</w:t>
            </w:r>
          </w:p>
        </w:tc>
      </w:tr>
      <w:tr w:rsidR="00F5156D" w14:paraId="1ED249EA" w14:textId="77777777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14:paraId="52FA4738" w14:textId="77777777" w:rsidR="00F5156D" w:rsidRDefault="00F5156D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14:paraId="668B0CA1" w14:textId="77777777" w:rsidR="00F5156D" w:rsidRDefault="00F5156D">
            <w:pPr>
              <w:rPr>
                <w:b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14:paraId="7F705BCB" w14:textId="77777777" w:rsidR="00F5156D" w:rsidRDefault="00F5156D">
            <w:pPr>
              <w:rPr>
                <w:b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14:paraId="147E7CC0" w14:textId="77777777" w:rsidR="00F5156D" w:rsidRDefault="00F5156D">
            <w:pPr>
              <w:rPr>
                <w:b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14:paraId="53848AEB" w14:textId="77777777" w:rsidR="00F5156D" w:rsidRDefault="00F5156D">
            <w:pPr>
              <w:rPr>
                <w:b/>
              </w:rPr>
            </w:pPr>
          </w:p>
        </w:tc>
      </w:tr>
      <w:tr w:rsidR="00F5156D" w14:paraId="4D1F5918" w14:textId="77777777">
        <w:trPr>
          <w:trHeight w:val="1340"/>
        </w:trPr>
        <w:tc>
          <w:tcPr>
            <w:tcW w:w="10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691B" w14:textId="77777777" w:rsidR="00F5156D" w:rsidRDefault="00F5156D">
            <w:pPr>
              <w:rPr>
                <w:sz w:val="16"/>
                <w:szCs w:val="16"/>
              </w:rPr>
            </w:pPr>
          </w:p>
          <w:p w14:paraId="014EF526" w14:textId="77777777" w:rsidR="00F5156D" w:rsidRDefault="001656F9">
            <w:pPr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Note:</w:t>
            </w:r>
            <w:r>
              <w:t xml:space="preserve"> Marks Decimal places above or below 0.5 will be rounded to the higher or lower full mark (for example a mark of 54.5 will be rounded to 55, whereas a mark of 54.4 will be rounded to 54. The University has a policy NOT to condone "near-pass fails" so the only adjustment to marks awarded by the original marker(s) will be the automatic rounding outlined above.</w:t>
            </w:r>
          </w:p>
        </w:tc>
      </w:tr>
    </w:tbl>
    <w:p w14:paraId="46A9C097" w14:textId="77777777" w:rsidR="00F5156D" w:rsidRDefault="00F5156D">
      <w:pPr>
        <w:bidi/>
        <w:spacing w:after="200" w:line="276" w:lineRule="auto"/>
      </w:pPr>
    </w:p>
    <w:sectPr w:rsidR="00F5156D">
      <w:footerReference w:type="default" r:id="rId10"/>
      <w:pgSz w:w="11906" w:h="16838"/>
      <w:pgMar w:top="1440" w:right="1440" w:bottom="1135" w:left="1440" w:header="68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D019F" w14:textId="77777777" w:rsidR="00BF0883" w:rsidRDefault="00BF0883">
      <w:pPr>
        <w:spacing w:after="0" w:line="240" w:lineRule="auto"/>
      </w:pPr>
      <w:r>
        <w:separator/>
      </w:r>
    </w:p>
  </w:endnote>
  <w:endnote w:type="continuationSeparator" w:id="0">
    <w:p w14:paraId="1B4339DD" w14:textId="77777777" w:rsidR="00BF0883" w:rsidRDefault="00BF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48BA" w14:textId="16C21FE4" w:rsidR="00F5156D" w:rsidRDefault="001656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6D81">
      <w:rPr>
        <w:noProof/>
        <w:color w:val="000000"/>
      </w:rPr>
      <w:t>1</w:t>
    </w:r>
    <w:r>
      <w:rPr>
        <w:color w:val="000000"/>
      </w:rPr>
      <w:fldChar w:fldCharType="end"/>
    </w:r>
  </w:p>
  <w:p w14:paraId="1A75B6DA" w14:textId="77777777" w:rsidR="00F5156D" w:rsidRDefault="00F515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1E46C" w14:textId="77777777" w:rsidR="00BF0883" w:rsidRDefault="00BF0883">
      <w:pPr>
        <w:spacing w:after="0" w:line="240" w:lineRule="auto"/>
      </w:pPr>
      <w:r>
        <w:separator/>
      </w:r>
    </w:p>
  </w:footnote>
  <w:footnote w:type="continuationSeparator" w:id="0">
    <w:p w14:paraId="7D6AB44A" w14:textId="77777777" w:rsidR="00BF0883" w:rsidRDefault="00BF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A3E"/>
    <w:multiLevelType w:val="multilevel"/>
    <w:tmpl w:val="1084E0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">
    <w:nsid w:val="4208767D"/>
    <w:multiLevelType w:val="multilevel"/>
    <w:tmpl w:val="F6BC293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">
    <w:nsid w:val="68930A98"/>
    <w:multiLevelType w:val="multilevel"/>
    <w:tmpl w:val="0F1E394A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3">
    <w:nsid w:val="7D9B7DA3"/>
    <w:multiLevelType w:val="multilevel"/>
    <w:tmpl w:val="594AFBA4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6D"/>
    <w:rsid w:val="00097436"/>
    <w:rsid w:val="000B5C87"/>
    <w:rsid w:val="000D0C3A"/>
    <w:rsid w:val="00132AFE"/>
    <w:rsid w:val="001656F9"/>
    <w:rsid w:val="00173638"/>
    <w:rsid w:val="00182DF1"/>
    <w:rsid w:val="001C31F4"/>
    <w:rsid w:val="001D7DF4"/>
    <w:rsid w:val="001E108A"/>
    <w:rsid w:val="00234318"/>
    <w:rsid w:val="00241E20"/>
    <w:rsid w:val="002C155E"/>
    <w:rsid w:val="002E7174"/>
    <w:rsid w:val="002F7480"/>
    <w:rsid w:val="00304466"/>
    <w:rsid w:val="00346EBD"/>
    <w:rsid w:val="003954E0"/>
    <w:rsid w:val="003A6647"/>
    <w:rsid w:val="00441A5D"/>
    <w:rsid w:val="005026DF"/>
    <w:rsid w:val="005D22A9"/>
    <w:rsid w:val="005E6622"/>
    <w:rsid w:val="00612629"/>
    <w:rsid w:val="00675039"/>
    <w:rsid w:val="006C6D81"/>
    <w:rsid w:val="006E6CC2"/>
    <w:rsid w:val="007B1C39"/>
    <w:rsid w:val="00821045"/>
    <w:rsid w:val="00883D56"/>
    <w:rsid w:val="008B026F"/>
    <w:rsid w:val="00905CCA"/>
    <w:rsid w:val="00955099"/>
    <w:rsid w:val="009F76C7"/>
    <w:rsid w:val="00A05756"/>
    <w:rsid w:val="00A6429B"/>
    <w:rsid w:val="00A82141"/>
    <w:rsid w:val="00B17CEE"/>
    <w:rsid w:val="00B602A3"/>
    <w:rsid w:val="00B93993"/>
    <w:rsid w:val="00BB1EA3"/>
    <w:rsid w:val="00BF0883"/>
    <w:rsid w:val="00C02D37"/>
    <w:rsid w:val="00CB6210"/>
    <w:rsid w:val="00CE2644"/>
    <w:rsid w:val="00D51C28"/>
    <w:rsid w:val="00D70694"/>
    <w:rsid w:val="00D75CBD"/>
    <w:rsid w:val="00E47C39"/>
    <w:rsid w:val="00E76E6A"/>
    <w:rsid w:val="00F16E98"/>
    <w:rsid w:val="00F5156D"/>
    <w:rsid w:val="00F53752"/>
    <w:rsid w:val="00F53C0F"/>
    <w:rsid w:val="00F748F0"/>
    <w:rsid w:val="00F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4B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3B"/>
  </w:style>
  <w:style w:type="paragraph" w:styleId="1">
    <w:name w:val="heading 1"/>
    <w:basedOn w:val="a"/>
    <w:next w:val="a"/>
    <w:uiPriority w:val="9"/>
    <w:qFormat/>
    <w:rsid w:val="009D1C6D"/>
    <w:pPr>
      <w:bidi/>
      <w:jc w:val="center"/>
      <w:outlineLvl w:val="0"/>
    </w:pPr>
    <w:rPr>
      <w:rFonts w:asciiTheme="majorBidi" w:hAnsiTheme="majorBidi" w:cstheme="majorBidi"/>
      <w:b/>
      <w:bCs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9D1C6D"/>
    <w:pPr>
      <w:bidi/>
      <w:spacing w:line="360" w:lineRule="auto"/>
      <w:jc w:val="both"/>
      <w:outlineLvl w:val="1"/>
    </w:pPr>
    <w:rPr>
      <w:rFonts w:asciiTheme="majorBidi" w:hAnsiTheme="majorBidi" w:cstheme="majorBidi"/>
      <w:bCs/>
      <w:sz w:val="28"/>
      <w:szCs w:val="28"/>
      <w:u w:val="singl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D1C6D"/>
    <w:pPr>
      <w:bidi/>
      <w:spacing w:line="360" w:lineRule="auto"/>
      <w:jc w:val="center"/>
    </w:pPr>
    <w:rPr>
      <w:rFonts w:asciiTheme="majorBidi" w:hAnsiTheme="majorBidi" w:cstheme="majorBidi"/>
      <w:bCs/>
      <w:sz w:val="28"/>
      <w:szCs w:val="28"/>
    </w:rPr>
  </w:style>
  <w:style w:type="paragraph" w:styleId="a4">
    <w:name w:val="Subtitle"/>
    <w:basedOn w:val="a"/>
    <w:next w:val="a"/>
    <w:link w:val="Char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8">
    <w:name w:val="Balloon Text"/>
    <w:basedOn w:val="a"/>
    <w:link w:val="Char1"/>
    <w:uiPriority w:val="99"/>
    <w:semiHidden/>
    <w:unhideWhenUsed/>
    <w:rsid w:val="00B8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B84C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24E8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B7DDC"/>
    <w:rPr>
      <w:color w:val="808080"/>
    </w:rPr>
  </w:style>
  <w:style w:type="table" w:styleId="ab">
    <w:name w:val="Table Grid"/>
    <w:basedOn w:val="a1"/>
    <w:uiPriority w:val="39"/>
    <w:rsid w:val="0038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9B6BA4"/>
    <w:pPr>
      <w:spacing w:after="0" w:line="240" w:lineRule="auto"/>
    </w:pPr>
  </w:style>
  <w:style w:type="table" w:customStyle="1" w:styleId="ListTable6Colorful1">
    <w:name w:val="List Table 6 Colorful1"/>
    <w:basedOn w:val="a1"/>
    <w:uiPriority w:val="51"/>
    <w:rsid w:val="00316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d">
    <w:name w:val="annotation reference"/>
    <w:basedOn w:val="a0"/>
    <w:uiPriority w:val="99"/>
    <w:semiHidden/>
    <w:unhideWhenUsed/>
    <w:rsid w:val="003F6B0F"/>
    <w:rPr>
      <w:sz w:val="16"/>
      <w:szCs w:val="16"/>
    </w:rPr>
  </w:style>
  <w:style w:type="paragraph" w:styleId="ae">
    <w:name w:val="annotation text"/>
    <w:basedOn w:val="a"/>
    <w:link w:val="Char2"/>
    <w:uiPriority w:val="99"/>
    <w:semiHidden/>
    <w:unhideWhenUsed/>
    <w:rsid w:val="003F6B0F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e"/>
    <w:uiPriority w:val="99"/>
    <w:semiHidden/>
    <w:rsid w:val="003F6B0F"/>
    <w:rPr>
      <w:sz w:val="20"/>
      <w:szCs w:val="20"/>
    </w:rPr>
  </w:style>
  <w:style w:type="character" w:customStyle="1" w:styleId="Char">
    <w:name w:val="العنوان Char"/>
    <w:basedOn w:val="a0"/>
    <w:link w:val="a3"/>
    <w:rsid w:val="003F3076"/>
    <w:rPr>
      <w:rFonts w:asciiTheme="majorBidi" w:hAnsiTheme="majorBidi" w:cstheme="majorBidi"/>
      <w:bCs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3F3076"/>
    <w:pPr>
      <w:keepNext/>
      <w:keepLines/>
      <w:bidi w:val="0"/>
      <w:spacing w:before="240" w:after="0"/>
      <w:jc w:val="left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3F3076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3F3076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3F3076"/>
    <w:rPr>
      <w:color w:val="0000FF" w:themeColor="hyperlink"/>
      <w:u w:val="single"/>
    </w:rPr>
  </w:style>
  <w:style w:type="paragraph" w:styleId="af0">
    <w:name w:val="header"/>
    <w:basedOn w:val="a"/>
    <w:link w:val="Char3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0"/>
    <w:uiPriority w:val="99"/>
    <w:rsid w:val="003F3076"/>
  </w:style>
  <w:style w:type="paragraph" w:styleId="af1">
    <w:name w:val="footer"/>
    <w:basedOn w:val="a"/>
    <w:link w:val="Char4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1"/>
    <w:uiPriority w:val="99"/>
    <w:rsid w:val="003F3076"/>
  </w:style>
  <w:style w:type="character" w:customStyle="1" w:styleId="UnresolvedMention1">
    <w:name w:val="Unresolved Mention1"/>
    <w:basedOn w:val="a0"/>
    <w:uiPriority w:val="99"/>
    <w:semiHidden/>
    <w:unhideWhenUsed/>
    <w:rsid w:val="00790EB0"/>
    <w:rPr>
      <w:color w:val="605E5C"/>
      <w:shd w:val="clear" w:color="auto" w:fill="E1DFDD"/>
    </w:rPr>
  </w:style>
  <w:style w:type="character" w:customStyle="1" w:styleId="Char0">
    <w:name w:val="عنوان فرعي Char"/>
    <w:basedOn w:val="a0"/>
    <w:link w:val="a4"/>
    <w:rsid w:val="002E78EC"/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Normal (Web)"/>
    <w:basedOn w:val="a"/>
    <w:uiPriority w:val="99"/>
    <w:semiHidden/>
    <w:unhideWhenUsed/>
    <w:rsid w:val="00A7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2">
    <w:name w:val="Unresolved Mention2"/>
    <w:basedOn w:val="a0"/>
    <w:uiPriority w:val="99"/>
    <w:semiHidden/>
    <w:unhideWhenUsed/>
    <w:rsid w:val="00C02D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3B"/>
  </w:style>
  <w:style w:type="paragraph" w:styleId="1">
    <w:name w:val="heading 1"/>
    <w:basedOn w:val="a"/>
    <w:next w:val="a"/>
    <w:uiPriority w:val="9"/>
    <w:qFormat/>
    <w:rsid w:val="009D1C6D"/>
    <w:pPr>
      <w:bidi/>
      <w:jc w:val="center"/>
      <w:outlineLvl w:val="0"/>
    </w:pPr>
    <w:rPr>
      <w:rFonts w:asciiTheme="majorBidi" w:hAnsiTheme="majorBidi" w:cstheme="majorBidi"/>
      <w:b/>
      <w:bCs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9D1C6D"/>
    <w:pPr>
      <w:bidi/>
      <w:spacing w:line="360" w:lineRule="auto"/>
      <w:jc w:val="both"/>
      <w:outlineLvl w:val="1"/>
    </w:pPr>
    <w:rPr>
      <w:rFonts w:asciiTheme="majorBidi" w:hAnsiTheme="majorBidi" w:cstheme="majorBidi"/>
      <w:bCs/>
      <w:sz w:val="28"/>
      <w:szCs w:val="28"/>
      <w:u w:val="singl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D1C6D"/>
    <w:pPr>
      <w:bidi/>
      <w:spacing w:line="360" w:lineRule="auto"/>
      <w:jc w:val="center"/>
    </w:pPr>
    <w:rPr>
      <w:rFonts w:asciiTheme="majorBidi" w:hAnsiTheme="majorBidi" w:cstheme="majorBidi"/>
      <w:bCs/>
      <w:sz w:val="28"/>
      <w:szCs w:val="28"/>
    </w:rPr>
  </w:style>
  <w:style w:type="paragraph" w:styleId="a4">
    <w:name w:val="Subtitle"/>
    <w:basedOn w:val="a"/>
    <w:next w:val="a"/>
    <w:link w:val="Char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8">
    <w:name w:val="Balloon Text"/>
    <w:basedOn w:val="a"/>
    <w:link w:val="Char1"/>
    <w:uiPriority w:val="99"/>
    <w:semiHidden/>
    <w:unhideWhenUsed/>
    <w:rsid w:val="00B8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B84C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24E8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B7DDC"/>
    <w:rPr>
      <w:color w:val="808080"/>
    </w:rPr>
  </w:style>
  <w:style w:type="table" w:styleId="ab">
    <w:name w:val="Table Grid"/>
    <w:basedOn w:val="a1"/>
    <w:uiPriority w:val="39"/>
    <w:rsid w:val="0038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9B6BA4"/>
    <w:pPr>
      <w:spacing w:after="0" w:line="240" w:lineRule="auto"/>
    </w:pPr>
  </w:style>
  <w:style w:type="table" w:customStyle="1" w:styleId="ListTable6Colorful1">
    <w:name w:val="List Table 6 Colorful1"/>
    <w:basedOn w:val="a1"/>
    <w:uiPriority w:val="51"/>
    <w:rsid w:val="00316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d">
    <w:name w:val="annotation reference"/>
    <w:basedOn w:val="a0"/>
    <w:uiPriority w:val="99"/>
    <w:semiHidden/>
    <w:unhideWhenUsed/>
    <w:rsid w:val="003F6B0F"/>
    <w:rPr>
      <w:sz w:val="16"/>
      <w:szCs w:val="16"/>
    </w:rPr>
  </w:style>
  <w:style w:type="paragraph" w:styleId="ae">
    <w:name w:val="annotation text"/>
    <w:basedOn w:val="a"/>
    <w:link w:val="Char2"/>
    <w:uiPriority w:val="99"/>
    <w:semiHidden/>
    <w:unhideWhenUsed/>
    <w:rsid w:val="003F6B0F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e"/>
    <w:uiPriority w:val="99"/>
    <w:semiHidden/>
    <w:rsid w:val="003F6B0F"/>
    <w:rPr>
      <w:sz w:val="20"/>
      <w:szCs w:val="20"/>
    </w:rPr>
  </w:style>
  <w:style w:type="character" w:customStyle="1" w:styleId="Char">
    <w:name w:val="العنوان Char"/>
    <w:basedOn w:val="a0"/>
    <w:link w:val="a3"/>
    <w:rsid w:val="003F3076"/>
    <w:rPr>
      <w:rFonts w:asciiTheme="majorBidi" w:hAnsiTheme="majorBidi" w:cstheme="majorBidi"/>
      <w:bCs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3F3076"/>
    <w:pPr>
      <w:keepNext/>
      <w:keepLines/>
      <w:bidi w:val="0"/>
      <w:spacing w:before="240" w:after="0"/>
      <w:jc w:val="left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3F3076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3F3076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3F3076"/>
    <w:rPr>
      <w:color w:val="0000FF" w:themeColor="hyperlink"/>
      <w:u w:val="single"/>
    </w:rPr>
  </w:style>
  <w:style w:type="paragraph" w:styleId="af0">
    <w:name w:val="header"/>
    <w:basedOn w:val="a"/>
    <w:link w:val="Char3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0"/>
    <w:uiPriority w:val="99"/>
    <w:rsid w:val="003F3076"/>
  </w:style>
  <w:style w:type="paragraph" w:styleId="af1">
    <w:name w:val="footer"/>
    <w:basedOn w:val="a"/>
    <w:link w:val="Char4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1"/>
    <w:uiPriority w:val="99"/>
    <w:rsid w:val="003F3076"/>
  </w:style>
  <w:style w:type="character" w:customStyle="1" w:styleId="UnresolvedMention1">
    <w:name w:val="Unresolved Mention1"/>
    <w:basedOn w:val="a0"/>
    <w:uiPriority w:val="99"/>
    <w:semiHidden/>
    <w:unhideWhenUsed/>
    <w:rsid w:val="00790EB0"/>
    <w:rPr>
      <w:color w:val="605E5C"/>
      <w:shd w:val="clear" w:color="auto" w:fill="E1DFDD"/>
    </w:rPr>
  </w:style>
  <w:style w:type="character" w:customStyle="1" w:styleId="Char0">
    <w:name w:val="عنوان فرعي Char"/>
    <w:basedOn w:val="a0"/>
    <w:link w:val="a4"/>
    <w:rsid w:val="002E78EC"/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Normal (Web)"/>
    <w:basedOn w:val="a"/>
    <w:uiPriority w:val="99"/>
    <w:semiHidden/>
    <w:unhideWhenUsed/>
    <w:rsid w:val="00A7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2">
    <w:name w:val="Unresolved Mention2"/>
    <w:basedOn w:val="a0"/>
    <w:uiPriority w:val="99"/>
    <w:semiHidden/>
    <w:unhideWhenUsed/>
    <w:rsid w:val="00C0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551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3247998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58001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020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88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8388923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82083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76974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707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0227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nataha65@kus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SSDYfkaaMye1qtn/1Bl5ONHS3w==">CgMxLjAyCGguZ2pkZ3hzMgloLjMwajB6bGw4AHIhMW5PR2lxaC14VGtuUmp5RVNZSHpVT29ibHdrRFlCM3Et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zaynab</dc:creator>
  <cp:lastModifiedBy>Maher</cp:lastModifiedBy>
  <cp:revision>26</cp:revision>
  <dcterms:created xsi:type="dcterms:W3CDTF">2023-06-15T00:09:00Z</dcterms:created>
  <dcterms:modified xsi:type="dcterms:W3CDTF">2023-11-05T20:17:00Z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4a22d3933c9114c198f25562c5594decb98d4470ef67a744bfb6397bfb192fc7</vt:lpwstr>
  </property>
</Properties>
</file>